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1406a042518d89dc"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77216">
    <w:multiLevelType w:val="hybridMultilevel"/>
    <w:lvl w:ilvl="0" w:tplc="67403359">
      <w:start w:val="1"/>
      <w:numFmt w:val="decimal"/>
      <w:lvlText w:val="%1."/>
      <w:lvlJc w:val="left"/>
      <w:pPr>
        <w:ind w:left="720" w:hanging="360"/>
      </w:pPr>
    </w:lvl>
    <w:lvl w:ilvl="1" w:tplc="67403359" w:tentative="1">
      <w:start w:val="1"/>
      <w:numFmt w:val="lowerLetter"/>
      <w:lvlText w:val="%2."/>
      <w:lvlJc w:val="left"/>
      <w:pPr>
        <w:ind w:left="1440" w:hanging="360"/>
      </w:pPr>
    </w:lvl>
    <w:lvl w:ilvl="2" w:tplc="67403359" w:tentative="1">
      <w:start w:val="1"/>
      <w:numFmt w:val="lowerRoman"/>
      <w:lvlText w:val="%3."/>
      <w:lvlJc w:val="right"/>
      <w:pPr>
        <w:ind w:left="2160" w:hanging="180"/>
      </w:pPr>
    </w:lvl>
    <w:lvl w:ilvl="3" w:tplc="67403359" w:tentative="1">
      <w:start w:val="1"/>
      <w:numFmt w:val="decimal"/>
      <w:lvlText w:val="%4."/>
      <w:lvlJc w:val="left"/>
      <w:pPr>
        <w:ind w:left="2880" w:hanging="360"/>
      </w:pPr>
    </w:lvl>
    <w:lvl w:ilvl="4" w:tplc="67403359" w:tentative="1">
      <w:start w:val="1"/>
      <w:numFmt w:val="lowerLetter"/>
      <w:lvlText w:val="%5."/>
      <w:lvlJc w:val="left"/>
      <w:pPr>
        <w:ind w:left="3600" w:hanging="360"/>
      </w:pPr>
    </w:lvl>
    <w:lvl w:ilvl="5" w:tplc="67403359" w:tentative="1">
      <w:start w:val="1"/>
      <w:numFmt w:val="lowerRoman"/>
      <w:lvlText w:val="%6."/>
      <w:lvlJc w:val="right"/>
      <w:pPr>
        <w:ind w:left="4320" w:hanging="180"/>
      </w:pPr>
    </w:lvl>
    <w:lvl w:ilvl="6" w:tplc="67403359" w:tentative="1">
      <w:start w:val="1"/>
      <w:numFmt w:val="decimal"/>
      <w:lvlText w:val="%7."/>
      <w:lvlJc w:val="left"/>
      <w:pPr>
        <w:ind w:left="5040" w:hanging="360"/>
      </w:pPr>
    </w:lvl>
    <w:lvl w:ilvl="7" w:tplc="67403359" w:tentative="1">
      <w:start w:val="1"/>
      <w:numFmt w:val="lowerLetter"/>
      <w:lvlText w:val="%8."/>
      <w:lvlJc w:val="left"/>
      <w:pPr>
        <w:ind w:left="5760" w:hanging="360"/>
      </w:pPr>
    </w:lvl>
    <w:lvl w:ilvl="8" w:tplc="67403359" w:tentative="1">
      <w:start w:val="1"/>
      <w:numFmt w:val="lowerRoman"/>
      <w:lvlText w:val="%9."/>
      <w:lvlJc w:val="right"/>
      <w:pPr>
        <w:ind w:left="6480" w:hanging="180"/>
      </w:pPr>
    </w:lvl>
  </w:abstractNum>
  <w:abstractNum w:abstractNumId="55177215">
    <w:multiLevelType w:val="hybridMultilevel"/>
    <w:lvl w:ilvl="0" w:tplc="65612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77215">
    <w:abstractNumId w:val="55177215"/>
  </w:num>
  <w:num w:numId="55177216">
    <w:abstractNumId w:val="551772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665090" Type="http://schemas.microsoft.com/office/2011/relationships/commentsExtended" Target="commentsExtended.xml"/><Relationship Id="rId51406a042518d89d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