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Tylenchulus semipenetrans (TYLESE)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Cyprus (1999); France (1992); France/Corse (1999); Greece (1999); Greece/Kriti (1999); Italy (1999); Italy/Sicilia (1999); Italy/Sardegna (1999); Malta (1992); Portugal (1999); Spain (1999); Spain/Islas Canárias (1999)</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39106ab6889cbd9ba" w:history="1">
        <w:r>
          <w:rPr>
            <w:color w:val="606060"/>
            <w:sz w:val="24"/>
            <w:szCs w:val="24"/>
          </w:rPr>
          <w:t xml:space="preserve">https://gd.eppo.int/</w:t>
        </w:r>
      </w:hyperlink>
      <w:r>
        <w:rPr>
          <w:color w:val="606060"/>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76206">
    <w:multiLevelType w:val="hybridMultilevel"/>
    <w:lvl w:ilvl="0" w:tplc="28594486">
      <w:start w:val="1"/>
      <w:numFmt w:val="decimal"/>
      <w:lvlText w:val="%1."/>
      <w:lvlJc w:val="left"/>
      <w:pPr>
        <w:ind w:left="720" w:hanging="360"/>
      </w:pPr>
    </w:lvl>
    <w:lvl w:ilvl="1" w:tplc="28594486" w:tentative="1">
      <w:start w:val="1"/>
      <w:numFmt w:val="lowerLetter"/>
      <w:lvlText w:val="%2."/>
      <w:lvlJc w:val="left"/>
      <w:pPr>
        <w:ind w:left="1440" w:hanging="360"/>
      </w:pPr>
    </w:lvl>
    <w:lvl w:ilvl="2" w:tplc="28594486" w:tentative="1">
      <w:start w:val="1"/>
      <w:numFmt w:val="lowerRoman"/>
      <w:lvlText w:val="%3."/>
      <w:lvlJc w:val="right"/>
      <w:pPr>
        <w:ind w:left="2160" w:hanging="180"/>
      </w:pPr>
    </w:lvl>
    <w:lvl w:ilvl="3" w:tplc="28594486" w:tentative="1">
      <w:start w:val="1"/>
      <w:numFmt w:val="decimal"/>
      <w:lvlText w:val="%4."/>
      <w:lvlJc w:val="left"/>
      <w:pPr>
        <w:ind w:left="2880" w:hanging="360"/>
      </w:pPr>
    </w:lvl>
    <w:lvl w:ilvl="4" w:tplc="28594486" w:tentative="1">
      <w:start w:val="1"/>
      <w:numFmt w:val="lowerLetter"/>
      <w:lvlText w:val="%5."/>
      <w:lvlJc w:val="left"/>
      <w:pPr>
        <w:ind w:left="3600" w:hanging="360"/>
      </w:pPr>
    </w:lvl>
    <w:lvl w:ilvl="5" w:tplc="28594486" w:tentative="1">
      <w:start w:val="1"/>
      <w:numFmt w:val="lowerRoman"/>
      <w:lvlText w:val="%6."/>
      <w:lvlJc w:val="right"/>
      <w:pPr>
        <w:ind w:left="4320" w:hanging="180"/>
      </w:pPr>
    </w:lvl>
    <w:lvl w:ilvl="6" w:tplc="28594486" w:tentative="1">
      <w:start w:val="1"/>
      <w:numFmt w:val="decimal"/>
      <w:lvlText w:val="%7."/>
      <w:lvlJc w:val="left"/>
      <w:pPr>
        <w:ind w:left="5040" w:hanging="360"/>
      </w:pPr>
    </w:lvl>
    <w:lvl w:ilvl="7" w:tplc="28594486" w:tentative="1">
      <w:start w:val="1"/>
      <w:numFmt w:val="lowerLetter"/>
      <w:lvlText w:val="%8."/>
      <w:lvlJc w:val="left"/>
      <w:pPr>
        <w:ind w:left="5760" w:hanging="360"/>
      </w:pPr>
    </w:lvl>
    <w:lvl w:ilvl="8" w:tplc="28594486" w:tentative="1">
      <w:start w:val="1"/>
      <w:numFmt w:val="lowerRoman"/>
      <w:lvlText w:val="%9."/>
      <w:lvlJc w:val="right"/>
      <w:pPr>
        <w:ind w:left="6480" w:hanging="180"/>
      </w:pPr>
    </w:lvl>
  </w:abstractNum>
  <w:abstractNum w:abstractNumId="94376205">
    <w:multiLevelType w:val="hybridMultilevel"/>
    <w:lvl w:ilvl="0" w:tplc="550561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76205">
    <w:abstractNumId w:val="94376205"/>
  </w:num>
  <w:num w:numId="94376206">
    <w:abstractNumId w:val="94376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2186312" Type="http://schemas.microsoft.com/office/2011/relationships/commentsExtended" Target="commentsExtended.xml"/><Relationship Id="rId39106ab6889cbd9b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