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rubi (PHYPRU)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rubi (Rubus stunt phytoplasma)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(2019); Bulgaria (2001); Denmark (2001); Germany (2001); Italy (2001); Netherlands (2001); Poland (2014); Portugal (2001); Slovakia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8476a7b2685015e2" w:history="1">
        <w:r>
          <w:rPr>
            <w:color w:val="606060"/>
            <w:sz w:val="24"/>
            <w:szCs w:val="24"/>
          </w:rPr>
          <w:t xml:space="preserve">https://gd.eppo.int/</w:t>
        </w:r>
      </w:hyperlink>
      <w:r>
        <w:rPr>
          <w:color w:val="60606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4-10 Certification scheme for Rubus recommends testing for 'Rubus stunt phytoplasma'. When responding to the questionnaire, PL considered that plants for planting was not the main pathway but did not provide enough supporting evidence.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178446">
    <w:multiLevelType w:val="hybridMultilevel"/>
    <w:lvl w:ilvl="0" w:tplc="69786964">
      <w:start w:val="1"/>
      <w:numFmt w:val="decimal"/>
      <w:lvlText w:val="%1."/>
      <w:lvlJc w:val="left"/>
      <w:pPr>
        <w:ind w:left="720" w:hanging="360"/>
      </w:pPr>
    </w:lvl>
    <w:lvl w:ilvl="1" w:tplc="69786964" w:tentative="1">
      <w:start w:val="1"/>
      <w:numFmt w:val="lowerLetter"/>
      <w:lvlText w:val="%2."/>
      <w:lvlJc w:val="left"/>
      <w:pPr>
        <w:ind w:left="1440" w:hanging="360"/>
      </w:pPr>
    </w:lvl>
    <w:lvl w:ilvl="2" w:tplc="69786964" w:tentative="1">
      <w:start w:val="1"/>
      <w:numFmt w:val="lowerRoman"/>
      <w:lvlText w:val="%3."/>
      <w:lvlJc w:val="right"/>
      <w:pPr>
        <w:ind w:left="2160" w:hanging="180"/>
      </w:pPr>
    </w:lvl>
    <w:lvl w:ilvl="3" w:tplc="69786964" w:tentative="1">
      <w:start w:val="1"/>
      <w:numFmt w:val="decimal"/>
      <w:lvlText w:val="%4."/>
      <w:lvlJc w:val="left"/>
      <w:pPr>
        <w:ind w:left="2880" w:hanging="360"/>
      </w:pPr>
    </w:lvl>
    <w:lvl w:ilvl="4" w:tplc="69786964" w:tentative="1">
      <w:start w:val="1"/>
      <w:numFmt w:val="lowerLetter"/>
      <w:lvlText w:val="%5."/>
      <w:lvlJc w:val="left"/>
      <w:pPr>
        <w:ind w:left="3600" w:hanging="360"/>
      </w:pPr>
    </w:lvl>
    <w:lvl w:ilvl="5" w:tplc="69786964" w:tentative="1">
      <w:start w:val="1"/>
      <w:numFmt w:val="lowerRoman"/>
      <w:lvlText w:val="%6."/>
      <w:lvlJc w:val="right"/>
      <w:pPr>
        <w:ind w:left="4320" w:hanging="180"/>
      </w:pPr>
    </w:lvl>
    <w:lvl w:ilvl="6" w:tplc="69786964" w:tentative="1">
      <w:start w:val="1"/>
      <w:numFmt w:val="decimal"/>
      <w:lvlText w:val="%7."/>
      <w:lvlJc w:val="left"/>
      <w:pPr>
        <w:ind w:left="5040" w:hanging="360"/>
      </w:pPr>
    </w:lvl>
    <w:lvl w:ilvl="7" w:tplc="69786964" w:tentative="1">
      <w:start w:val="1"/>
      <w:numFmt w:val="lowerLetter"/>
      <w:lvlText w:val="%8."/>
      <w:lvlJc w:val="left"/>
      <w:pPr>
        <w:ind w:left="5760" w:hanging="360"/>
      </w:pPr>
    </w:lvl>
    <w:lvl w:ilvl="8" w:tplc="69786964" w:tentative="1">
      <w:start w:val="1"/>
      <w:numFmt w:val="lowerRoman"/>
      <w:lvlText w:val="%9."/>
      <w:lvlJc w:val="right"/>
      <w:pPr>
        <w:ind w:left="6480" w:hanging="180"/>
      </w:pPr>
    </w:lvl>
  </w:abstractNum>
  <w:abstractNum w:abstractNumId="64178445">
    <w:multiLevelType w:val="hybridMultilevel"/>
    <w:lvl w:ilvl="0" w:tplc="578938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178445">
    <w:abstractNumId w:val="64178445"/>
  </w:num>
  <w:num w:numId="64178446">
    <w:abstractNumId w:val="641784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4800472" Type="http://schemas.microsoft.com/office/2011/relationships/commentsExtended" Target="commentsExtended.xml"/><Relationship Id="rId58476a7b2685015e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