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19496a3fbac8b5643"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41656a3fbac8b56a0"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45966a3fbac8b56e6" w:history="1">
        <w:r>
          <w:rPr>
            <w:color w:val="0200C9"/>
            <w:sz w:val="24"/>
            <w:szCs w:val="24"/>
          </w:rPr>
          <w:t xml:space="preserve">https://doi.org/10.15835/nbha50212734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90306a3fbac8b7bdb"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79056a3fbac8b7c2c"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75206a3fbac8b7c6e"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38180">
    <w:multiLevelType w:val="hybridMultilevel"/>
    <w:lvl w:ilvl="0" w:tplc="58934968">
      <w:start w:val="1"/>
      <w:numFmt w:val="decimal"/>
      <w:lvlText w:val="%1."/>
      <w:lvlJc w:val="left"/>
      <w:pPr>
        <w:ind w:left="720" w:hanging="360"/>
      </w:pPr>
    </w:lvl>
    <w:lvl w:ilvl="1" w:tplc="58934968" w:tentative="1">
      <w:start w:val="1"/>
      <w:numFmt w:val="lowerLetter"/>
      <w:lvlText w:val="%2."/>
      <w:lvlJc w:val="left"/>
      <w:pPr>
        <w:ind w:left="1440" w:hanging="360"/>
      </w:pPr>
    </w:lvl>
    <w:lvl w:ilvl="2" w:tplc="58934968" w:tentative="1">
      <w:start w:val="1"/>
      <w:numFmt w:val="lowerRoman"/>
      <w:lvlText w:val="%3."/>
      <w:lvlJc w:val="right"/>
      <w:pPr>
        <w:ind w:left="2160" w:hanging="180"/>
      </w:pPr>
    </w:lvl>
    <w:lvl w:ilvl="3" w:tplc="58934968" w:tentative="1">
      <w:start w:val="1"/>
      <w:numFmt w:val="decimal"/>
      <w:lvlText w:val="%4."/>
      <w:lvlJc w:val="left"/>
      <w:pPr>
        <w:ind w:left="2880" w:hanging="360"/>
      </w:pPr>
    </w:lvl>
    <w:lvl w:ilvl="4" w:tplc="58934968" w:tentative="1">
      <w:start w:val="1"/>
      <w:numFmt w:val="lowerLetter"/>
      <w:lvlText w:val="%5."/>
      <w:lvlJc w:val="left"/>
      <w:pPr>
        <w:ind w:left="3600" w:hanging="360"/>
      </w:pPr>
    </w:lvl>
    <w:lvl w:ilvl="5" w:tplc="58934968" w:tentative="1">
      <w:start w:val="1"/>
      <w:numFmt w:val="lowerRoman"/>
      <w:lvlText w:val="%6."/>
      <w:lvlJc w:val="right"/>
      <w:pPr>
        <w:ind w:left="4320" w:hanging="180"/>
      </w:pPr>
    </w:lvl>
    <w:lvl w:ilvl="6" w:tplc="58934968" w:tentative="1">
      <w:start w:val="1"/>
      <w:numFmt w:val="decimal"/>
      <w:lvlText w:val="%7."/>
      <w:lvlJc w:val="left"/>
      <w:pPr>
        <w:ind w:left="5040" w:hanging="360"/>
      </w:pPr>
    </w:lvl>
    <w:lvl w:ilvl="7" w:tplc="58934968" w:tentative="1">
      <w:start w:val="1"/>
      <w:numFmt w:val="lowerLetter"/>
      <w:lvlText w:val="%8."/>
      <w:lvlJc w:val="left"/>
      <w:pPr>
        <w:ind w:left="5760" w:hanging="360"/>
      </w:pPr>
    </w:lvl>
    <w:lvl w:ilvl="8" w:tplc="58934968" w:tentative="1">
      <w:start w:val="1"/>
      <w:numFmt w:val="lowerRoman"/>
      <w:lvlText w:val="%9."/>
      <w:lvlJc w:val="right"/>
      <w:pPr>
        <w:ind w:left="6480" w:hanging="180"/>
      </w:pPr>
    </w:lvl>
  </w:abstractNum>
  <w:abstractNum w:abstractNumId="60238179">
    <w:multiLevelType w:val="hybridMultilevel"/>
    <w:lvl w:ilvl="0" w:tplc="79392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38179">
    <w:abstractNumId w:val="60238179"/>
  </w:num>
  <w:num w:numId="60238180">
    <w:abstractNumId w:val="60238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4702926" Type="http://schemas.microsoft.com/office/2011/relationships/commentsExtended" Target="commentsExtended.xml"/><Relationship Id="rId19496a3fbac8b5643" Type="http://schemas.openxmlformats.org/officeDocument/2006/relationships/hyperlink" Target="https://www.dpvweb.net/dpv/showdpv/?dpvno=160" TargetMode="External"/><Relationship Id="rId41656a3fbac8b56a0" Type="http://schemas.openxmlformats.org/officeDocument/2006/relationships/hyperlink" Target="https://doi.org/10.1007/s00705-024-06091-7" TargetMode="External"/><Relationship Id="rId45966a3fbac8b56e6" Type="http://schemas.openxmlformats.org/officeDocument/2006/relationships/hyperlink" Target="https://doi.org/10.15835/nbha50212734" TargetMode="External"/><Relationship Id="rId90306a3fbac8b7bdb" Type="http://schemas.openxmlformats.org/officeDocument/2006/relationships/hyperlink" Target="https://www.dpvweb.net/dpv/showdpv/?dpvno=160" TargetMode="External"/><Relationship Id="rId79056a3fbac8b7c2c" Type="http://schemas.openxmlformats.org/officeDocument/2006/relationships/hyperlink" Target="https://doi.org/10.1007/s00705-024-06091-7" TargetMode="External"/><Relationship Id="rId75206a3fbac8b7c6e"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