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 if needed.</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Host plants of Longidorus macrosoma include Prunus and Pyrus (CABI, 2021). Importance of Fragaria as a host plant for L. macrosoma is uncertain (Chapman, 1983).</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60606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macrosoma is reported to vector RRV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28586a04251840be8"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Chapman D (1983) The effectiveness of 1,3-dichloropropene for controlling vector nematodes with reference to the MAFF Certification Scheme for strawberry nursery stock. Plant Pathology 32, 273-279.</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 including Prunus avium (Arias, 1983).</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27176a04251841207"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macrosoma is listed as a vector of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88366a04251846e64"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67736a0425184827e"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that the soil should be tested for virus-vector nematodes (Xiphinema and Longidorus), in particular L.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Host plants of Longidorus macrosoma include Prunus and Pyrus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F3000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macrosoma is reported to vector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22036a04251849a76"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616027">
    <w:multiLevelType w:val="hybridMultilevel"/>
    <w:lvl w:ilvl="0" w:tplc="42066109">
      <w:start w:val="1"/>
      <w:numFmt w:val="decimal"/>
      <w:lvlText w:val="%1."/>
      <w:lvlJc w:val="left"/>
      <w:pPr>
        <w:ind w:left="720" w:hanging="360"/>
      </w:pPr>
    </w:lvl>
    <w:lvl w:ilvl="1" w:tplc="42066109" w:tentative="1">
      <w:start w:val="1"/>
      <w:numFmt w:val="lowerLetter"/>
      <w:lvlText w:val="%2."/>
      <w:lvlJc w:val="left"/>
      <w:pPr>
        <w:ind w:left="1440" w:hanging="360"/>
      </w:pPr>
    </w:lvl>
    <w:lvl w:ilvl="2" w:tplc="42066109" w:tentative="1">
      <w:start w:val="1"/>
      <w:numFmt w:val="lowerRoman"/>
      <w:lvlText w:val="%3."/>
      <w:lvlJc w:val="right"/>
      <w:pPr>
        <w:ind w:left="2160" w:hanging="180"/>
      </w:pPr>
    </w:lvl>
    <w:lvl w:ilvl="3" w:tplc="42066109" w:tentative="1">
      <w:start w:val="1"/>
      <w:numFmt w:val="decimal"/>
      <w:lvlText w:val="%4."/>
      <w:lvlJc w:val="left"/>
      <w:pPr>
        <w:ind w:left="2880" w:hanging="360"/>
      </w:pPr>
    </w:lvl>
    <w:lvl w:ilvl="4" w:tplc="42066109" w:tentative="1">
      <w:start w:val="1"/>
      <w:numFmt w:val="lowerLetter"/>
      <w:lvlText w:val="%5."/>
      <w:lvlJc w:val="left"/>
      <w:pPr>
        <w:ind w:left="3600" w:hanging="360"/>
      </w:pPr>
    </w:lvl>
    <w:lvl w:ilvl="5" w:tplc="42066109" w:tentative="1">
      <w:start w:val="1"/>
      <w:numFmt w:val="lowerRoman"/>
      <w:lvlText w:val="%6."/>
      <w:lvlJc w:val="right"/>
      <w:pPr>
        <w:ind w:left="4320" w:hanging="180"/>
      </w:pPr>
    </w:lvl>
    <w:lvl w:ilvl="6" w:tplc="42066109" w:tentative="1">
      <w:start w:val="1"/>
      <w:numFmt w:val="decimal"/>
      <w:lvlText w:val="%7."/>
      <w:lvlJc w:val="left"/>
      <w:pPr>
        <w:ind w:left="5040" w:hanging="360"/>
      </w:pPr>
    </w:lvl>
    <w:lvl w:ilvl="7" w:tplc="42066109" w:tentative="1">
      <w:start w:val="1"/>
      <w:numFmt w:val="lowerLetter"/>
      <w:lvlText w:val="%8."/>
      <w:lvlJc w:val="left"/>
      <w:pPr>
        <w:ind w:left="5760" w:hanging="360"/>
      </w:pPr>
    </w:lvl>
    <w:lvl w:ilvl="8" w:tplc="42066109" w:tentative="1">
      <w:start w:val="1"/>
      <w:numFmt w:val="lowerRoman"/>
      <w:lvlText w:val="%9."/>
      <w:lvlJc w:val="right"/>
      <w:pPr>
        <w:ind w:left="6480" w:hanging="180"/>
      </w:pPr>
    </w:lvl>
  </w:abstractNum>
  <w:abstractNum w:abstractNumId="92616026">
    <w:multiLevelType w:val="hybridMultilevel"/>
    <w:lvl w:ilvl="0" w:tplc="68465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616026">
    <w:abstractNumId w:val="92616026"/>
  </w:num>
  <w:num w:numId="92616027">
    <w:abstractNumId w:val="926160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871178" Type="http://schemas.microsoft.com/office/2011/relationships/commentsExtended" Target="commentsExtended.xml"/><Relationship Id="rId28586a04251840be8" Type="http://schemas.openxmlformats.org/officeDocument/2006/relationships/hyperlink" Target="https://www.cabidigitallibrary.org/doi/10.1079/cabicompendium.121127" TargetMode="External"/><Relationship Id="rId27176a04251841207" Type="http://schemas.openxmlformats.org/officeDocument/2006/relationships/hyperlink" Target="https://www.cabidigitallibrary.org/doi/10.1079/cabicompendium.121127" TargetMode="External"/><Relationship Id="rId88366a04251846e64" Type="http://schemas.openxmlformats.org/officeDocument/2006/relationships/hyperlink" Target="https://www.cabidigitallibrary.org/doi/10.1079/cabicompendium.121127" TargetMode="External"/><Relationship Id="rId67736a0425184827e" Type="http://schemas.openxmlformats.org/officeDocument/2006/relationships/hyperlink" Target="https://www.cabidigitallibrary.org/doi/10.1079/cabicompendium.121127" TargetMode="External"/><Relationship Id="rId22036a04251849a76"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