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Nepovirus ribis (blackcurrant reversion virus) (BRAV00)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Blackcurrant reversion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Austria (2002); Denmark (2002); Estonia (2002); Finland (2011); France (2002); Germany (2002); Hungary (2002); Latvia (2018); Netherlands (2002); Poland (2002); Sweden (2002)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Data of the presence of this pest on the EU territory are available in EPPO Global Database (</w:t>
      </w:r>
      <w:hyperlink r:id="rId24966ab6889c795cc" w:history="1">
        <w:r>
          <w:rPr>
            <w:color w:val="606060"/>
            <w:sz w:val="24"/>
            <w:szCs w:val="24"/>
          </w:rPr>
          <w:t xml:space="preserve">https://gd.eppo.int/</w:t>
        </w:r>
      </w:hyperlink>
      <w:r>
        <w:rPr>
          <w:color w:val="606060"/>
          <w:sz w:val="24"/>
          <w:szCs w:val="24"/>
        </w:rPr>
        <w:t xml:space="preserve">).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in Standard PM 4-9 Certification scheme for Ribes.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068126">
    <w:multiLevelType w:val="hybridMultilevel"/>
    <w:lvl w:ilvl="0" w:tplc="14976765">
      <w:start w:val="1"/>
      <w:numFmt w:val="decimal"/>
      <w:lvlText w:val="%1."/>
      <w:lvlJc w:val="left"/>
      <w:pPr>
        <w:ind w:left="720" w:hanging="360"/>
      </w:pPr>
    </w:lvl>
    <w:lvl w:ilvl="1" w:tplc="14976765" w:tentative="1">
      <w:start w:val="1"/>
      <w:numFmt w:val="lowerLetter"/>
      <w:lvlText w:val="%2."/>
      <w:lvlJc w:val="left"/>
      <w:pPr>
        <w:ind w:left="1440" w:hanging="360"/>
      </w:pPr>
    </w:lvl>
    <w:lvl w:ilvl="2" w:tplc="14976765" w:tentative="1">
      <w:start w:val="1"/>
      <w:numFmt w:val="lowerRoman"/>
      <w:lvlText w:val="%3."/>
      <w:lvlJc w:val="right"/>
      <w:pPr>
        <w:ind w:left="2160" w:hanging="180"/>
      </w:pPr>
    </w:lvl>
    <w:lvl w:ilvl="3" w:tplc="14976765" w:tentative="1">
      <w:start w:val="1"/>
      <w:numFmt w:val="decimal"/>
      <w:lvlText w:val="%4."/>
      <w:lvlJc w:val="left"/>
      <w:pPr>
        <w:ind w:left="2880" w:hanging="360"/>
      </w:pPr>
    </w:lvl>
    <w:lvl w:ilvl="4" w:tplc="14976765" w:tentative="1">
      <w:start w:val="1"/>
      <w:numFmt w:val="lowerLetter"/>
      <w:lvlText w:val="%5."/>
      <w:lvlJc w:val="left"/>
      <w:pPr>
        <w:ind w:left="3600" w:hanging="360"/>
      </w:pPr>
    </w:lvl>
    <w:lvl w:ilvl="5" w:tplc="14976765" w:tentative="1">
      <w:start w:val="1"/>
      <w:numFmt w:val="lowerRoman"/>
      <w:lvlText w:val="%6."/>
      <w:lvlJc w:val="right"/>
      <w:pPr>
        <w:ind w:left="4320" w:hanging="180"/>
      </w:pPr>
    </w:lvl>
    <w:lvl w:ilvl="6" w:tplc="14976765" w:tentative="1">
      <w:start w:val="1"/>
      <w:numFmt w:val="decimal"/>
      <w:lvlText w:val="%7."/>
      <w:lvlJc w:val="left"/>
      <w:pPr>
        <w:ind w:left="5040" w:hanging="360"/>
      </w:pPr>
    </w:lvl>
    <w:lvl w:ilvl="7" w:tplc="14976765" w:tentative="1">
      <w:start w:val="1"/>
      <w:numFmt w:val="lowerLetter"/>
      <w:lvlText w:val="%8."/>
      <w:lvlJc w:val="left"/>
      <w:pPr>
        <w:ind w:left="5760" w:hanging="360"/>
      </w:pPr>
    </w:lvl>
    <w:lvl w:ilvl="8" w:tplc="149767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068125">
    <w:multiLevelType w:val="hybridMultilevel"/>
    <w:lvl w:ilvl="0" w:tplc="29412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068125">
    <w:abstractNumId w:val="56068125"/>
  </w:num>
  <w:num w:numId="56068126">
    <w:abstractNumId w:val="560681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70063513" Type="http://schemas.microsoft.com/office/2011/relationships/commentsExtended" Target="commentsExtended.xml"/><Relationship Id="rId24966ab6889c795cc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