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rubi (PHYPRU)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rubi (Rubus stunt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(2019); Bulgaria (2001); Denmark (2001); Germany (2001); Italy (2001); Netherlands (2001); Poland (2014); Portugal (2001); Slovakia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9776a042523191e5"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'Rubus stunt phytoplasma'. When responding to the questionnaire, PL considered that plants for planting was not the main pathway but did not provide enough supporting evidence.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371165">
    <w:multiLevelType w:val="hybridMultilevel"/>
    <w:lvl w:ilvl="0" w:tplc="10021408">
      <w:start w:val="1"/>
      <w:numFmt w:val="decimal"/>
      <w:lvlText w:val="%1."/>
      <w:lvlJc w:val="left"/>
      <w:pPr>
        <w:ind w:left="720" w:hanging="360"/>
      </w:pPr>
    </w:lvl>
    <w:lvl w:ilvl="1" w:tplc="10021408" w:tentative="1">
      <w:start w:val="1"/>
      <w:numFmt w:val="lowerLetter"/>
      <w:lvlText w:val="%2."/>
      <w:lvlJc w:val="left"/>
      <w:pPr>
        <w:ind w:left="1440" w:hanging="360"/>
      </w:pPr>
    </w:lvl>
    <w:lvl w:ilvl="2" w:tplc="10021408" w:tentative="1">
      <w:start w:val="1"/>
      <w:numFmt w:val="lowerRoman"/>
      <w:lvlText w:val="%3."/>
      <w:lvlJc w:val="right"/>
      <w:pPr>
        <w:ind w:left="2160" w:hanging="180"/>
      </w:pPr>
    </w:lvl>
    <w:lvl w:ilvl="3" w:tplc="10021408" w:tentative="1">
      <w:start w:val="1"/>
      <w:numFmt w:val="decimal"/>
      <w:lvlText w:val="%4."/>
      <w:lvlJc w:val="left"/>
      <w:pPr>
        <w:ind w:left="2880" w:hanging="360"/>
      </w:pPr>
    </w:lvl>
    <w:lvl w:ilvl="4" w:tplc="10021408" w:tentative="1">
      <w:start w:val="1"/>
      <w:numFmt w:val="lowerLetter"/>
      <w:lvlText w:val="%5."/>
      <w:lvlJc w:val="left"/>
      <w:pPr>
        <w:ind w:left="3600" w:hanging="360"/>
      </w:pPr>
    </w:lvl>
    <w:lvl w:ilvl="5" w:tplc="10021408" w:tentative="1">
      <w:start w:val="1"/>
      <w:numFmt w:val="lowerRoman"/>
      <w:lvlText w:val="%6."/>
      <w:lvlJc w:val="right"/>
      <w:pPr>
        <w:ind w:left="4320" w:hanging="180"/>
      </w:pPr>
    </w:lvl>
    <w:lvl w:ilvl="6" w:tplc="10021408" w:tentative="1">
      <w:start w:val="1"/>
      <w:numFmt w:val="decimal"/>
      <w:lvlText w:val="%7."/>
      <w:lvlJc w:val="left"/>
      <w:pPr>
        <w:ind w:left="5040" w:hanging="360"/>
      </w:pPr>
    </w:lvl>
    <w:lvl w:ilvl="7" w:tplc="10021408" w:tentative="1">
      <w:start w:val="1"/>
      <w:numFmt w:val="lowerLetter"/>
      <w:lvlText w:val="%8."/>
      <w:lvlJc w:val="left"/>
      <w:pPr>
        <w:ind w:left="5760" w:hanging="360"/>
      </w:pPr>
    </w:lvl>
    <w:lvl w:ilvl="8" w:tplc="10021408" w:tentative="1">
      <w:start w:val="1"/>
      <w:numFmt w:val="lowerRoman"/>
      <w:lvlText w:val="%9."/>
      <w:lvlJc w:val="right"/>
      <w:pPr>
        <w:ind w:left="6480" w:hanging="180"/>
      </w:pPr>
    </w:lvl>
  </w:abstractNum>
  <w:abstractNum w:abstractNumId="45371164">
    <w:multiLevelType w:val="hybridMultilevel"/>
    <w:lvl w:ilvl="0" w:tplc="69148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371164">
    <w:abstractNumId w:val="45371164"/>
  </w:num>
  <w:num w:numId="45371165">
    <w:abstractNumId w:val="453711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4018905" Type="http://schemas.microsoft.com/office/2011/relationships/commentsExtended" Target="commentsExtended.xml"/><Relationship Id="rId19776a042523191e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