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6456a7b26b6cd94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Crown gall disease results in rough, abnormal galls on roots or trunk. Galls are soft and spongy, not hard.</w:t>
      </w:r>
      <w:r>
        <w:rPr>
          <w:color w:val="606060"/>
          <w:sz w:val="24"/>
          <w:szCs w:val="24"/>
        </w:rPr>
        <w:br/>
        <w:t xml:space="preserve">The centers of older galls decay. Young trees become stunted; older trees often develop secondary wood Rots. Crown gall bacteria survive in gall tissue and in the soil. They enter the tree only through wounds. Crown gall is most damaging to young trees, either in the nursery or in new orchard plantings (UC PMG, 2017a).</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90756a7b26b6cdee7"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94776a7b26b6cdf73"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83446a7b26b6cdfa1"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67516a7b26b6cdfe3"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24446a7b26b6ce020"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941292">
    <w:multiLevelType w:val="hybridMultilevel"/>
    <w:lvl w:ilvl="0" w:tplc="69476155">
      <w:start w:val="1"/>
      <w:numFmt w:val="decimal"/>
      <w:lvlText w:val="%1."/>
      <w:lvlJc w:val="left"/>
      <w:pPr>
        <w:ind w:left="720" w:hanging="360"/>
      </w:pPr>
    </w:lvl>
    <w:lvl w:ilvl="1" w:tplc="69476155" w:tentative="1">
      <w:start w:val="1"/>
      <w:numFmt w:val="lowerLetter"/>
      <w:lvlText w:val="%2."/>
      <w:lvlJc w:val="left"/>
      <w:pPr>
        <w:ind w:left="1440" w:hanging="360"/>
      </w:pPr>
    </w:lvl>
    <w:lvl w:ilvl="2" w:tplc="69476155" w:tentative="1">
      <w:start w:val="1"/>
      <w:numFmt w:val="lowerRoman"/>
      <w:lvlText w:val="%3."/>
      <w:lvlJc w:val="right"/>
      <w:pPr>
        <w:ind w:left="2160" w:hanging="180"/>
      </w:pPr>
    </w:lvl>
    <w:lvl w:ilvl="3" w:tplc="69476155" w:tentative="1">
      <w:start w:val="1"/>
      <w:numFmt w:val="decimal"/>
      <w:lvlText w:val="%4."/>
      <w:lvlJc w:val="left"/>
      <w:pPr>
        <w:ind w:left="2880" w:hanging="360"/>
      </w:pPr>
    </w:lvl>
    <w:lvl w:ilvl="4" w:tplc="69476155" w:tentative="1">
      <w:start w:val="1"/>
      <w:numFmt w:val="lowerLetter"/>
      <w:lvlText w:val="%5."/>
      <w:lvlJc w:val="left"/>
      <w:pPr>
        <w:ind w:left="3600" w:hanging="360"/>
      </w:pPr>
    </w:lvl>
    <w:lvl w:ilvl="5" w:tplc="69476155" w:tentative="1">
      <w:start w:val="1"/>
      <w:numFmt w:val="lowerRoman"/>
      <w:lvlText w:val="%6."/>
      <w:lvlJc w:val="right"/>
      <w:pPr>
        <w:ind w:left="4320" w:hanging="180"/>
      </w:pPr>
    </w:lvl>
    <w:lvl w:ilvl="6" w:tplc="69476155" w:tentative="1">
      <w:start w:val="1"/>
      <w:numFmt w:val="decimal"/>
      <w:lvlText w:val="%7."/>
      <w:lvlJc w:val="left"/>
      <w:pPr>
        <w:ind w:left="5040" w:hanging="360"/>
      </w:pPr>
    </w:lvl>
    <w:lvl w:ilvl="7" w:tplc="69476155" w:tentative="1">
      <w:start w:val="1"/>
      <w:numFmt w:val="lowerLetter"/>
      <w:lvlText w:val="%8."/>
      <w:lvlJc w:val="left"/>
      <w:pPr>
        <w:ind w:left="5760" w:hanging="360"/>
      </w:pPr>
    </w:lvl>
    <w:lvl w:ilvl="8" w:tplc="69476155" w:tentative="1">
      <w:start w:val="1"/>
      <w:numFmt w:val="lowerRoman"/>
      <w:lvlText w:val="%9."/>
      <w:lvlJc w:val="right"/>
      <w:pPr>
        <w:ind w:left="6480" w:hanging="180"/>
      </w:pPr>
    </w:lvl>
  </w:abstractNum>
  <w:abstractNum w:abstractNumId="69941291">
    <w:multiLevelType w:val="hybridMultilevel"/>
    <w:lvl w:ilvl="0" w:tplc="958016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941291">
    <w:abstractNumId w:val="69941291"/>
  </w:num>
  <w:num w:numId="69941292">
    <w:abstractNumId w:val="699412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0530479" Type="http://schemas.microsoft.com/office/2011/relationships/commentsExtended" Target="commentsExtended.xml"/><Relationship Id="rId46456a7b26b6cd942" Type="http://schemas.openxmlformats.org/officeDocument/2006/relationships/hyperlink" Target="https://gd.eppo.int/" TargetMode="External"/><Relationship Id="rId90756a7b26b6cdee7" Type="http://schemas.openxmlformats.org/officeDocument/2006/relationships/hyperlink" Target="https://www.cabidigitallibrary.org/doi/10.1079/cabicompendium.3745" TargetMode="External"/><Relationship Id="rId94776a7b26b6cdf73" Type="http://schemas.openxmlformats.org/officeDocument/2006/relationships/hyperlink" Target="https://ucanr.edu/blogs/blogcore/postdetail.cfm?postnum=28927" TargetMode="External"/><Relationship Id="rId83446a7b26b6cdfa1" Type="http://schemas.openxmlformats.org/officeDocument/2006/relationships/hyperlink" Target="http://californiaagriculture.ucanr.org/landingpage.cfm?article=ca.v059n04p249&amp;fulltext=yes" TargetMode="External"/><Relationship Id="rId67516a7b26b6cdfe3" Type="http://schemas.openxmlformats.org/officeDocument/2006/relationships/hyperlink" Target="https://www.apsnet.org/edcenter/disandpath/prokaryote/pdlessons/Pages/CrownGall.aspx" TargetMode="External"/><Relationship Id="rId24446a7b26b6ce020"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