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5706a7b283ed58a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The bacteria survive in gall tissue and in soil. Crown gall is most damaging to young trees, either in the nursery or new orchard plantings (UC PMG, 2019).</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51156a7b283ed5ec9"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79926a7b283ed5f53"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60516a7b283ed5f7f"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83096a7b283ed5fc1"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78656a7b283ed5ffc"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881433">
    <w:multiLevelType w:val="hybridMultilevel"/>
    <w:lvl w:ilvl="0" w:tplc="23013564">
      <w:start w:val="1"/>
      <w:numFmt w:val="decimal"/>
      <w:lvlText w:val="%1."/>
      <w:lvlJc w:val="left"/>
      <w:pPr>
        <w:ind w:left="720" w:hanging="360"/>
      </w:pPr>
    </w:lvl>
    <w:lvl w:ilvl="1" w:tplc="23013564" w:tentative="1">
      <w:start w:val="1"/>
      <w:numFmt w:val="lowerLetter"/>
      <w:lvlText w:val="%2."/>
      <w:lvlJc w:val="left"/>
      <w:pPr>
        <w:ind w:left="1440" w:hanging="360"/>
      </w:pPr>
    </w:lvl>
    <w:lvl w:ilvl="2" w:tplc="23013564" w:tentative="1">
      <w:start w:val="1"/>
      <w:numFmt w:val="lowerRoman"/>
      <w:lvlText w:val="%3."/>
      <w:lvlJc w:val="right"/>
      <w:pPr>
        <w:ind w:left="2160" w:hanging="180"/>
      </w:pPr>
    </w:lvl>
    <w:lvl w:ilvl="3" w:tplc="23013564" w:tentative="1">
      <w:start w:val="1"/>
      <w:numFmt w:val="decimal"/>
      <w:lvlText w:val="%4."/>
      <w:lvlJc w:val="left"/>
      <w:pPr>
        <w:ind w:left="2880" w:hanging="360"/>
      </w:pPr>
    </w:lvl>
    <w:lvl w:ilvl="4" w:tplc="23013564" w:tentative="1">
      <w:start w:val="1"/>
      <w:numFmt w:val="lowerLetter"/>
      <w:lvlText w:val="%5."/>
      <w:lvlJc w:val="left"/>
      <w:pPr>
        <w:ind w:left="3600" w:hanging="360"/>
      </w:pPr>
    </w:lvl>
    <w:lvl w:ilvl="5" w:tplc="23013564" w:tentative="1">
      <w:start w:val="1"/>
      <w:numFmt w:val="lowerRoman"/>
      <w:lvlText w:val="%6."/>
      <w:lvlJc w:val="right"/>
      <w:pPr>
        <w:ind w:left="4320" w:hanging="180"/>
      </w:pPr>
    </w:lvl>
    <w:lvl w:ilvl="6" w:tplc="23013564" w:tentative="1">
      <w:start w:val="1"/>
      <w:numFmt w:val="decimal"/>
      <w:lvlText w:val="%7."/>
      <w:lvlJc w:val="left"/>
      <w:pPr>
        <w:ind w:left="5040" w:hanging="360"/>
      </w:pPr>
    </w:lvl>
    <w:lvl w:ilvl="7" w:tplc="23013564" w:tentative="1">
      <w:start w:val="1"/>
      <w:numFmt w:val="lowerLetter"/>
      <w:lvlText w:val="%8."/>
      <w:lvlJc w:val="left"/>
      <w:pPr>
        <w:ind w:left="5760" w:hanging="360"/>
      </w:pPr>
    </w:lvl>
    <w:lvl w:ilvl="8" w:tplc="23013564" w:tentative="1">
      <w:start w:val="1"/>
      <w:numFmt w:val="lowerRoman"/>
      <w:lvlText w:val="%9."/>
      <w:lvlJc w:val="right"/>
      <w:pPr>
        <w:ind w:left="6480" w:hanging="180"/>
      </w:pPr>
    </w:lvl>
  </w:abstractNum>
  <w:abstractNum w:abstractNumId="98881432">
    <w:multiLevelType w:val="hybridMultilevel"/>
    <w:lvl w:ilvl="0" w:tplc="901938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881432">
    <w:abstractNumId w:val="98881432"/>
  </w:num>
  <w:num w:numId="98881433">
    <w:abstractNumId w:val="988814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5590368" Type="http://schemas.microsoft.com/office/2011/relationships/commentsExtended" Target="commentsExtended.xml"/><Relationship Id="rId45706a7b283ed58ab" Type="http://schemas.openxmlformats.org/officeDocument/2006/relationships/hyperlink" Target="https://gd.eppo.int/" TargetMode="External"/><Relationship Id="rId51156a7b283ed5ec9" Type="http://schemas.openxmlformats.org/officeDocument/2006/relationships/hyperlink" Target="https://www.cabidigitallibrary.org/doi/10.1079/cabicompendium.3745" TargetMode="External"/><Relationship Id="rId79926a7b283ed5f53" Type="http://schemas.openxmlformats.org/officeDocument/2006/relationships/hyperlink" Target="https://ucanr.edu/blogs/blogcore/postdetail.cfm?postnum=28927" TargetMode="External"/><Relationship Id="rId60516a7b283ed5f7f" Type="http://schemas.openxmlformats.org/officeDocument/2006/relationships/hyperlink" Target="http://californiaagriculture.ucanr.org/landingpage.cfm?article=ca.v059n04p249&amp;fulltext=yes" TargetMode="External"/><Relationship Id="rId83096a7b283ed5fc1" Type="http://schemas.openxmlformats.org/officeDocument/2006/relationships/hyperlink" Target="https://www.apsnet.org/edcenter/disandpath/prokaryote/pdlessons/Pages/CrownGall.aspx" TargetMode="External"/><Relationship Id="rId78656a7b283ed5ffc"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