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Xiphinema diversicaudatum (XIPHDI)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Belgium (2001); Bulgaria (2001); Croatia (2001); Czech Republic (2001); Denmark (2001); France (2001); Germany (2014); Ireland (2001); Italy (2001); Netherlands (2001); Poland (2012); Portugal (2001); Portugal/Azores (2001); Portugal/Madeira (2001); Slovakia (2001); Spain (2006); Sweden (2001)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79126ab689c1f1fb3"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Xiphinema diversicaudatum is listed as a vector of 'tomato black ring nepovirus'.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w:t>
      </w:r>
      <w:r>
        <w:rPr>
          <w:color w:val="F30000"/>
          <w:sz w:val="24"/>
          <w:szCs w:val="24"/>
        </w:rPr>
        <w:br/>
        <w:t xml:space="preserve">P. salicina is a host plant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49796ab689c1f2325"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76968">
    <w:multiLevelType w:val="hybridMultilevel"/>
    <w:lvl w:ilvl="0" w:tplc="75902619">
      <w:start w:val="1"/>
      <w:numFmt w:val="decimal"/>
      <w:lvlText w:val="%1."/>
      <w:lvlJc w:val="left"/>
      <w:pPr>
        <w:ind w:left="720" w:hanging="360"/>
      </w:pPr>
    </w:lvl>
    <w:lvl w:ilvl="1" w:tplc="75902619" w:tentative="1">
      <w:start w:val="1"/>
      <w:numFmt w:val="lowerLetter"/>
      <w:lvlText w:val="%2."/>
      <w:lvlJc w:val="left"/>
      <w:pPr>
        <w:ind w:left="1440" w:hanging="360"/>
      </w:pPr>
    </w:lvl>
    <w:lvl w:ilvl="2" w:tplc="75902619" w:tentative="1">
      <w:start w:val="1"/>
      <w:numFmt w:val="lowerRoman"/>
      <w:lvlText w:val="%3."/>
      <w:lvlJc w:val="right"/>
      <w:pPr>
        <w:ind w:left="2160" w:hanging="180"/>
      </w:pPr>
    </w:lvl>
    <w:lvl w:ilvl="3" w:tplc="75902619" w:tentative="1">
      <w:start w:val="1"/>
      <w:numFmt w:val="decimal"/>
      <w:lvlText w:val="%4."/>
      <w:lvlJc w:val="left"/>
      <w:pPr>
        <w:ind w:left="2880" w:hanging="360"/>
      </w:pPr>
    </w:lvl>
    <w:lvl w:ilvl="4" w:tplc="75902619" w:tentative="1">
      <w:start w:val="1"/>
      <w:numFmt w:val="lowerLetter"/>
      <w:lvlText w:val="%5."/>
      <w:lvlJc w:val="left"/>
      <w:pPr>
        <w:ind w:left="3600" w:hanging="360"/>
      </w:pPr>
    </w:lvl>
    <w:lvl w:ilvl="5" w:tplc="75902619" w:tentative="1">
      <w:start w:val="1"/>
      <w:numFmt w:val="lowerRoman"/>
      <w:lvlText w:val="%6."/>
      <w:lvlJc w:val="right"/>
      <w:pPr>
        <w:ind w:left="4320" w:hanging="180"/>
      </w:pPr>
    </w:lvl>
    <w:lvl w:ilvl="6" w:tplc="75902619" w:tentative="1">
      <w:start w:val="1"/>
      <w:numFmt w:val="decimal"/>
      <w:lvlText w:val="%7."/>
      <w:lvlJc w:val="left"/>
      <w:pPr>
        <w:ind w:left="5040" w:hanging="360"/>
      </w:pPr>
    </w:lvl>
    <w:lvl w:ilvl="7" w:tplc="75902619" w:tentative="1">
      <w:start w:val="1"/>
      <w:numFmt w:val="lowerLetter"/>
      <w:lvlText w:val="%8."/>
      <w:lvlJc w:val="left"/>
      <w:pPr>
        <w:ind w:left="5760" w:hanging="360"/>
      </w:pPr>
    </w:lvl>
    <w:lvl w:ilvl="8" w:tplc="75902619" w:tentative="1">
      <w:start w:val="1"/>
      <w:numFmt w:val="lowerRoman"/>
      <w:lvlText w:val="%9."/>
      <w:lvlJc w:val="right"/>
      <w:pPr>
        <w:ind w:left="6480" w:hanging="180"/>
      </w:pPr>
    </w:lvl>
  </w:abstractNum>
  <w:abstractNum w:abstractNumId="36076967">
    <w:multiLevelType w:val="hybridMultilevel"/>
    <w:lvl w:ilvl="0" w:tplc="40526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76967">
    <w:abstractNumId w:val="36076967"/>
  </w:num>
  <w:num w:numId="36076968">
    <w:abstractNumId w:val="36076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8349488" Type="http://schemas.microsoft.com/office/2011/relationships/commentsExtended" Target="commentsExtended.xml"/><Relationship Id="rId79126ab689c1f1fb3" Type="http://schemas.openxmlformats.org/officeDocument/2006/relationships/hyperlink" Target="https://gd.eppo.int/" TargetMode="External"/><Relationship Id="rId49796ab689c1f2325" Type="http://schemas.openxmlformats.org/officeDocument/2006/relationships/hyperlink" Target="https://www.cabidigitallibrary.org/doi/full/10.1079/cabicompendium.5702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