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Xiphinema diversicaudatum (XIPHDI)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Belgium (2001); Bulgaria (2001); Croatia (2001); Czech Republic (2001); Denmark (2001); France (2001); Germany (2014); Ireland (2001); Italy (2001); Netherlands (2001); Poland (2012); Portugal (2001); Portugal/Azores (2001); Portugal/Madeira (2001); Slovakia (2001); Spain (2006); Sweden (2001)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20136a04255172a75"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Xiphinema diversicaudatum is listed as a vector of 'tomato black ring nepovirus'.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w:t>
      </w:r>
      <w:r>
        <w:rPr>
          <w:color w:val="F30000"/>
          <w:sz w:val="24"/>
          <w:szCs w:val="24"/>
        </w:rPr>
        <w:br/>
        <w:t xml:space="preserve">P. salicina is a host plant (CABI, 2021).</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99216a0425517669f"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(In press).</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027541">
    <w:multiLevelType w:val="hybridMultilevel"/>
    <w:lvl w:ilvl="0" w:tplc="70127950">
      <w:start w:val="1"/>
      <w:numFmt w:val="decimal"/>
      <w:lvlText w:val="%1."/>
      <w:lvlJc w:val="left"/>
      <w:pPr>
        <w:ind w:left="720" w:hanging="360"/>
      </w:pPr>
    </w:lvl>
    <w:lvl w:ilvl="1" w:tplc="70127950" w:tentative="1">
      <w:start w:val="1"/>
      <w:numFmt w:val="lowerLetter"/>
      <w:lvlText w:val="%2."/>
      <w:lvlJc w:val="left"/>
      <w:pPr>
        <w:ind w:left="1440" w:hanging="360"/>
      </w:pPr>
    </w:lvl>
    <w:lvl w:ilvl="2" w:tplc="70127950" w:tentative="1">
      <w:start w:val="1"/>
      <w:numFmt w:val="lowerRoman"/>
      <w:lvlText w:val="%3."/>
      <w:lvlJc w:val="right"/>
      <w:pPr>
        <w:ind w:left="2160" w:hanging="180"/>
      </w:pPr>
    </w:lvl>
    <w:lvl w:ilvl="3" w:tplc="70127950" w:tentative="1">
      <w:start w:val="1"/>
      <w:numFmt w:val="decimal"/>
      <w:lvlText w:val="%4."/>
      <w:lvlJc w:val="left"/>
      <w:pPr>
        <w:ind w:left="2880" w:hanging="360"/>
      </w:pPr>
    </w:lvl>
    <w:lvl w:ilvl="4" w:tplc="70127950" w:tentative="1">
      <w:start w:val="1"/>
      <w:numFmt w:val="lowerLetter"/>
      <w:lvlText w:val="%5."/>
      <w:lvlJc w:val="left"/>
      <w:pPr>
        <w:ind w:left="3600" w:hanging="360"/>
      </w:pPr>
    </w:lvl>
    <w:lvl w:ilvl="5" w:tplc="70127950" w:tentative="1">
      <w:start w:val="1"/>
      <w:numFmt w:val="lowerRoman"/>
      <w:lvlText w:val="%6."/>
      <w:lvlJc w:val="right"/>
      <w:pPr>
        <w:ind w:left="4320" w:hanging="180"/>
      </w:pPr>
    </w:lvl>
    <w:lvl w:ilvl="6" w:tplc="70127950" w:tentative="1">
      <w:start w:val="1"/>
      <w:numFmt w:val="decimal"/>
      <w:lvlText w:val="%7."/>
      <w:lvlJc w:val="left"/>
      <w:pPr>
        <w:ind w:left="5040" w:hanging="360"/>
      </w:pPr>
    </w:lvl>
    <w:lvl w:ilvl="7" w:tplc="70127950" w:tentative="1">
      <w:start w:val="1"/>
      <w:numFmt w:val="lowerLetter"/>
      <w:lvlText w:val="%8."/>
      <w:lvlJc w:val="left"/>
      <w:pPr>
        <w:ind w:left="5760" w:hanging="360"/>
      </w:pPr>
    </w:lvl>
    <w:lvl w:ilvl="8" w:tplc="70127950" w:tentative="1">
      <w:start w:val="1"/>
      <w:numFmt w:val="lowerRoman"/>
      <w:lvlText w:val="%9."/>
      <w:lvlJc w:val="right"/>
      <w:pPr>
        <w:ind w:left="6480" w:hanging="180"/>
      </w:pPr>
    </w:lvl>
  </w:abstractNum>
  <w:abstractNum w:abstractNumId="62027540">
    <w:multiLevelType w:val="hybridMultilevel"/>
    <w:lvl w:ilvl="0" w:tplc="937716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027540">
    <w:abstractNumId w:val="62027540"/>
  </w:num>
  <w:num w:numId="62027541">
    <w:abstractNumId w:val="620275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1920974" Type="http://schemas.microsoft.com/office/2011/relationships/commentsExtended" Target="commentsExtended.xml"/><Relationship Id="rId20136a04255172a75" Type="http://schemas.openxmlformats.org/officeDocument/2006/relationships/hyperlink" Target="https://gd.eppo.int/" TargetMode="External"/><Relationship Id="rId99216a0425517669f" Type="http://schemas.openxmlformats.org/officeDocument/2006/relationships/hyperlink" Target="https://www.cabidigitallibrary.org/doi/full/10.1079/cabicompendium.5702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