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diversicaudatum (XIPHDI)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(2001); Bulgaria (2001); Croatia (2001); Czech Republic (2001); Denmark (2001); France (2001); Germany (2014); Ireland (2001); Italy (2001); Netherlands (2001); Poland (2012); Portugal (2001); Portugal/Azores (2001); Portugal/Madeira (2001); Slovakia (2001); Spain (2006); Sweden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18486ab6891b1d220"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Xiphinema diversicaudatum is listed as a vector of 'tomato black ring nepovirus' and 'Arabis mosaic nepovirus'.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Arabis mosaic virus (AMV), Raspberry ringspot virus (RRV) and Strawberry latent ringspot virus (SLRV) are reported from this host (Fera internal records).</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50506ab6891b1d70d"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23308">
    <w:multiLevelType w:val="hybridMultilevel"/>
    <w:lvl w:ilvl="0" w:tplc="59381475">
      <w:start w:val="1"/>
      <w:numFmt w:val="decimal"/>
      <w:lvlText w:val="%1."/>
      <w:lvlJc w:val="left"/>
      <w:pPr>
        <w:ind w:left="720" w:hanging="360"/>
      </w:pPr>
    </w:lvl>
    <w:lvl w:ilvl="1" w:tplc="59381475" w:tentative="1">
      <w:start w:val="1"/>
      <w:numFmt w:val="lowerLetter"/>
      <w:lvlText w:val="%2."/>
      <w:lvlJc w:val="left"/>
      <w:pPr>
        <w:ind w:left="1440" w:hanging="360"/>
      </w:pPr>
    </w:lvl>
    <w:lvl w:ilvl="2" w:tplc="59381475" w:tentative="1">
      <w:start w:val="1"/>
      <w:numFmt w:val="lowerRoman"/>
      <w:lvlText w:val="%3."/>
      <w:lvlJc w:val="right"/>
      <w:pPr>
        <w:ind w:left="2160" w:hanging="180"/>
      </w:pPr>
    </w:lvl>
    <w:lvl w:ilvl="3" w:tplc="59381475" w:tentative="1">
      <w:start w:val="1"/>
      <w:numFmt w:val="decimal"/>
      <w:lvlText w:val="%4."/>
      <w:lvlJc w:val="left"/>
      <w:pPr>
        <w:ind w:left="2880" w:hanging="360"/>
      </w:pPr>
    </w:lvl>
    <w:lvl w:ilvl="4" w:tplc="59381475" w:tentative="1">
      <w:start w:val="1"/>
      <w:numFmt w:val="lowerLetter"/>
      <w:lvlText w:val="%5."/>
      <w:lvlJc w:val="left"/>
      <w:pPr>
        <w:ind w:left="3600" w:hanging="360"/>
      </w:pPr>
    </w:lvl>
    <w:lvl w:ilvl="5" w:tplc="59381475" w:tentative="1">
      <w:start w:val="1"/>
      <w:numFmt w:val="lowerRoman"/>
      <w:lvlText w:val="%6."/>
      <w:lvlJc w:val="right"/>
      <w:pPr>
        <w:ind w:left="4320" w:hanging="180"/>
      </w:pPr>
    </w:lvl>
    <w:lvl w:ilvl="6" w:tplc="59381475" w:tentative="1">
      <w:start w:val="1"/>
      <w:numFmt w:val="decimal"/>
      <w:lvlText w:val="%7."/>
      <w:lvlJc w:val="left"/>
      <w:pPr>
        <w:ind w:left="5040" w:hanging="360"/>
      </w:pPr>
    </w:lvl>
    <w:lvl w:ilvl="7" w:tplc="59381475" w:tentative="1">
      <w:start w:val="1"/>
      <w:numFmt w:val="lowerLetter"/>
      <w:lvlText w:val="%8."/>
      <w:lvlJc w:val="left"/>
      <w:pPr>
        <w:ind w:left="5760" w:hanging="360"/>
      </w:pPr>
    </w:lvl>
    <w:lvl w:ilvl="8" w:tplc="59381475" w:tentative="1">
      <w:start w:val="1"/>
      <w:numFmt w:val="lowerRoman"/>
      <w:lvlText w:val="%9."/>
      <w:lvlJc w:val="right"/>
      <w:pPr>
        <w:ind w:left="6480" w:hanging="180"/>
      </w:pPr>
    </w:lvl>
  </w:abstractNum>
  <w:abstractNum w:abstractNumId="41723307">
    <w:multiLevelType w:val="hybridMultilevel"/>
    <w:lvl w:ilvl="0" w:tplc="25398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23307">
    <w:abstractNumId w:val="41723307"/>
  </w:num>
  <w:num w:numId="41723308">
    <w:abstractNumId w:val="417233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9589810" Type="http://schemas.microsoft.com/office/2011/relationships/commentsExtended" Target="commentsExtended.xml"/><Relationship Id="rId18486ab6891b1d220" Type="http://schemas.openxmlformats.org/officeDocument/2006/relationships/hyperlink" Target="https://gd.eppo.int/" TargetMode="External"/><Relationship Id="rId50506ab6891b1d70d" Type="http://schemas.openxmlformats.org/officeDocument/2006/relationships/hyperlink" Target="https://www.cabidigitallibrary.org/doi/full/10.1079/cabicompendium.570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