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Tylenchulus semipenetrans (TYLESE)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Cyprus (1999); France (1992); France/Corse (1999); Greece (1999); Greece/Kriti (1999); Italy (1999); Italy/Sicilia (1999); Italy/Sardegna (1999); Malta (1992); Portugal (1999); Spain (1999); Spain/Islas Canárias (1999)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61436ab689af6f4c0"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41724">
    <w:multiLevelType w:val="hybridMultilevel"/>
    <w:lvl w:ilvl="0" w:tplc="28162902">
      <w:start w:val="1"/>
      <w:numFmt w:val="decimal"/>
      <w:lvlText w:val="%1."/>
      <w:lvlJc w:val="left"/>
      <w:pPr>
        <w:ind w:left="720" w:hanging="360"/>
      </w:pPr>
    </w:lvl>
    <w:lvl w:ilvl="1" w:tplc="28162902" w:tentative="1">
      <w:start w:val="1"/>
      <w:numFmt w:val="lowerLetter"/>
      <w:lvlText w:val="%2."/>
      <w:lvlJc w:val="left"/>
      <w:pPr>
        <w:ind w:left="1440" w:hanging="360"/>
      </w:pPr>
    </w:lvl>
    <w:lvl w:ilvl="2" w:tplc="28162902" w:tentative="1">
      <w:start w:val="1"/>
      <w:numFmt w:val="lowerRoman"/>
      <w:lvlText w:val="%3."/>
      <w:lvlJc w:val="right"/>
      <w:pPr>
        <w:ind w:left="2160" w:hanging="180"/>
      </w:pPr>
    </w:lvl>
    <w:lvl w:ilvl="3" w:tplc="28162902" w:tentative="1">
      <w:start w:val="1"/>
      <w:numFmt w:val="decimal"/>
      <w:lvlText w:val="%4."/>
      <w:lvlJc w:val="left"/>
      <w:pPr>
        <w:ind w:left="2880" w:hanging="360"/>
      </w:pPr>
    </w:lvl>
    <w:lvl w:ilvl="4" w:tplc="28162902" w:tentative="1">
      <w:start w:val="1"/>
      <w:numFmt w:val="lowerLetter"/>
      <w:lvlText w:val="%5."/>
      <w:lvlJc w:val="left"/>
      <w:pPr>
        <w:ind w:left="3600" w:hanging="360"/>
      </w:pPr>
    </w:lvl>
    <w:lvl w:ilvl="5" w:tplc="28162902" w:tentative="1">
      <w:start w:val="1"/>
      <w:numFmt w:val="lowerRoman"/>
      <w:lvlText w:val="%6."/>
      <w:lvlJc w:val="right"/>
      <w:pPr>
        <w:ind w:left="4320" w:hanging="180"/>
      </w:pPr>
    </w:lvl>
    <w:lvl w:ilvl="6" w:tplc="28162902" w:tentative="1">
      <w:start w:val="1"/>
      <w:numFmt w:val="decimal"/>
      <w:lvlText w:val="%7."/>
      <w:lvlJc w:val="left"/>
      <w:pPr>
        <w:ind w:left="5040" w:hanging="360"/>
      </w:pPr>
    </w:lvl>
    <w:lvl w:ilvl="7" w:tplc="28162902" w:tentative="1">
      <w:start w:val="1"/>
      <w:numFmt w:val="lowerLetter"/>
      <w:lvlText w:val="%8."/>
      <w:lvlJc w:val="left"/>
      <w:pPr>
        <w:ind w:left="5760" w:hanging="360"/>
      </w:pPr>
    </w:lvl>
    <w:lvl w:ilvl="8" w:tplc="28162902" w:tentative="1">
      <w:start w:val="1"/>
      <w:numFmt w:val="lowerRoman"/>
      <w:lvlText w:val="%9."/>
      <w:lvlJc w:val="right"/>
      <w:pPr>
        <w:ind w:left="6480" w:hanging="180"/>
      </w:pPr>
    </w:lvl>
  </w:abstractNum>
  <w:abstractNum w:abstractNumId="31741723">
    <w:multiLevelType w:val="hybridMultilevel"/>
    <w:lvl w:ilvl="0" w:tplc="13915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41723">
    <w:abstractNumId w:val="31741723"/>
  </w:num>
  <w:num w:numId="31741724">
    <w:abstractNumId w:val="31741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1970321" Type="http://schemas.microsoft.com/office/2011/relationships/commentsExtended" Target="commentsExtended.xml"/><Relationship Id="rId61436ab689af6f4c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