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36376ab689b33bcc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'Strawberry latent ringspot nepovirus (SLRSV)'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9466ab689b33ce81" w:history="1">
        <w:r>
          <w:rPr>
            <w:color w:val="0200C9"/>
            <w:sz w:val="24"/>
            <w:szCs w:val="24"/>
          </w:rPr>
          <w:t xml:space="preserve">https://efsa.onlinelibrary.wiley.com/doi/epdf/10.2903/j.efsa.2013.3377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18234">
    <w:multiLevelType w:val="hybridMultilevel"/>
    <w:lvl w:ilvl="0" w:tplc="81306320">
      <w:start w:val="1"/>
      <w:numFmt w:val="decimal"/>
      <w:lvlText w:val="%1."/>
      <w:lvlJc w:val="left"/>
      <w:pPr>
        <w:ind w:left="720" w:hanging="360"/>
      </w:pPr>
    </w:lvl>
    <w:lvl w:ilvl="1" w:tplc="81306320" w:tentative="1">
      <w:start w:val="1"/>
      <w:numFmt w:val="lowerLetter"/>
      <w:lvlText w:val="%2."/>
      <w:lvlJc w:val="left"/>
      <w:pPr>
        <w:ind w:left="1440" w:hanging="360"/>
      </w:pPr>
    </w:lvl>
    <w:lvl w:ilvl="2" w:tplc="81306320" w:tentative="1">
      <w:start w:val="1"/>
      <w:numFmt w:val="lowerRoman"/>
      <w:lvlText w:val="%3."/>
      <w:lvlJc w:val="right"/>
      <w:pPr>
        <w:ind w:left="2160" w:hanging="180"/>
      </w:pPr>
    </w:lvl>
    <w:lvl w:ilvl="3" w:tplc="81306320" w:tentative="1">
      <w:start w:val="1"/>
      <w:numFmt w:val="decimal"/>
      <w:lvlText w:val="%4."/>
      <w:lvlJc w:val="left"/>
      <w:pPr>
        <w:ind w:left="2880" w:hanging="360"/>
      </w:pPr>
    </w:lvl>
    <w:lvl w:ilvl="4" w:tplc="81306320" w:tentative="1">
      <w:start w:val="1"/>
      <w:numFmt w:val="lowerLetter"/>
      <w:lvlText w:val="%5."/>
      <w:lvlJc w:val="left"/>
      <w:pPr>
        <w:ind w:left="3600" w:hanging="360"/>
      </w:pPr>
    </w:lvl>
    <w:lvl w:ilvl="5" w:tplc="81306320" w:tentative="1">
      <w:start w:val="1"/>
      <w:numFmt w:val="lowerRoman"/>
      <w:lvlText w:val="%6."/>
      <w:lvlJc w:val="right"/>
      <w:pPr>
        <w:ind w:left="4320" w:hanging="180"/>
      </w:pPr>
    </w:lvl>
    <w:lvl w:ilvl="6" w:tplc="81306320" w:tentative="1">
      <w:start w:val="1"/>
      <w:numFmt w:val="decimal"/>
      <w:lvlText w:val="%7."/>
      <w:lvlJc w:val="left"/>
      <w:pPr>
        <w:ind w:left="5040" w:hanging="360"/>
      </w:pPr>
    </w:lvl>
    <w:lvl w:ilvl="7" w:tplc="81306320" w:tentative="1">
      <w:start w:val="1"/>
      <w:numFmt w:val="lowerLetter"/>
      <w:lvlText w:val="%8."/>
      <w:lvlJc w:val="left"/>
      <w:pPr>
        <w:ind w:left="5760" w:hanging="360"/>
      </w:pPr>
    </w:lvl>
    <w:lvl w:ilvl="8" w:tplc="81306320" w:tentative="1">
      <w:start w:val="1"/>
      <w:numFmt w:val="lowerRoman"/>
      <w:lvlText w:val="%9."/>
      <w:lvlJc w:val="right"/>
      <w:pPr>
        <w:ind w:left="6480" w:hanging="180"/>
      </w:pPr>
    </w:lvl>
  </w:abstractNum>
  <w:abstractNum w:abstractNumId="40918233">
    <w:multiLevelType w:val="hybridMultilevel"/>
    <w:lvl w:ilvl="0" w:tplc="67217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18233">
    <w:abstractNumId w:val="40918233"/>
  </w:num>
  <w:num w:numId="40918234">
    <w:abstractNumId w:val="40918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2900623" Type="http://schemas.microsoft.com/office/2011/relationships/commentsExtended" Target="commentsExtended.xml"/><Relationship Id="rId36376ab689b33bcc6" Type="http://schemas.openxmlformats.org/officeDocument/2006/relationships/hyperlink" Target="https://gd.eppo.int/" TargetMode="External"/><Relationship Id="rId69466ab689b33ce81" Type="http://schemas.openxmlformats.org/officeDocument/2006/relationships/hyperlink" Target="https://efsa.onlinelibrary.wiley.com/doi/epdf/10.2903/j.efsa.2013.337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