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yellow spot agent (RYS000)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Raspberry yellow spot virus fulfils these criteria (Tzanetakis et al., submitted).</w:t>
      </w:r>
      <w:r>
        <w:rPr>
          <w:color w:val="F30000"/>
          <w:sz w:val="24"/>
          <w:szCs w:val="24"/>
        </w:rPr>
        <w:br/>
        <w:t xml:space="preserve">Raspberry yellow spot virus: Raspberry yellow spot virus was described in a single report from Poland where the foliage was covered with irregular yellow spots that differed in size and leaf blade coverage (Basak, 1974). The agent was transmissible by the large European raspberry aphid Amphorophora idaei and grafting. Given the symptom similarity and the A. idaei transmission, raspberry yellow spot virus could be an isolate of raspberry leaf mottle virus (Tzanetakis et al., submitted).</w:t>
      </w:r>
      <w:r>
        <w:rPr>
          <w:color w:val="F30000"/>
          <w:sz w:val="24"/>
          <w:szCs w:val="24"/>
        </w:rPr>
        <w:br/>
        <w:br/>
        <w:t xml:space="preserve">Remark: in responses to the questionnaire, no country supported its recommendation for regulation as an RNQP. ES, EUROSEEDS, LT and NL supported delisting from EU regulation (no clear identity, no isolate).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yellow spot disease'. However, further assessment was performed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on pathogen, disease etiology and economic damage not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Basak W (1974) Yellow spot: a virus disease of raspberry. Bulletin of the Polish Academy of Sciences, 22, pp.47-51.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41716">
    <w:multiLevelType w:val="hybridMultilevel"/>
    <w:lvl w:ilvl="0" w:tplc="37271587">
      <w:start w:val="1"/>
      <w:numFmt w:val="decimal"/>
      <w:lvlText w:val="%1."/>
      <w:lvlJc w:val="left"/>
      <w:pPr>
        <w:ind w:left="720" w:hanging="360"/>
      </w:pPr>
    </w:lvl>
    <w:lvl w:ilvl="1" w:tplc="37271587" w:tentative="1">
      <w:start w:val="1"/>
      <w:numFmt w:val="lowerLetter"/>
      <w:lvlText w:val="%2."/>
      <w:lvlJc w:val="left"/>
      <w:pPr>
        <w:ind w:left="1440" w:hanging="360"/>
      </w:pPr>
    </w:lvl>
    <w:lvl w:ilvl="2" w:tplc="37271587" w:tentative="1">
      <w:start w:val="1"/>
      <w:numFmt w:val="lowerRoman"/>
      <w:lvlText w:val="%3."/>
      <w:lvlJc w:val="right"/>
      <w:pPr>
        <w:ind w:left="2160" w:hanging="180"/>
      </w:pPr>
    </w:lvl>
    <w:lvl w:ilvl="3" w:tplc="37271587" w:tentative="1">
      <w:start w:val="1"/>
      <w:numFmt w:val="decimal"/>
      <w:lvlText w:val="%4."/>
      <w:lvlJc w:val="left"/>
      <w:pPr>
        <w:ind w:left="2880" w:hanging="360"/>
      </w:pPr>
    </w:lvl>
    <w:lvl w:ilvl="4" w:tplc="37271587" w:tentative="1">
      <w:start w:val="1"/>
      <w:numFmt w:val="lowerLetter"/>
      <w:lvlText w:val="%5."/>
      <w:lvlJc w:val="left"/>
      <w:pPr>
        <w:ind w:left="3600" w:hanging="360"/>
      </w:pPr>
    </w:lvl>
    <w:lvl w:ilvl="5" w:tplc="37271587" w:tentative="1">
      <w:start w:val="1"/>
      <w:numFmt w:val="lowerRoman"/>
      <w:lvlText w:val="%6."/>
      <w:lvlJc w:val="right"/>
      <w:pPr>
        <w:ind w:left="4320" w:hanging="180"/>
      </w:pPr>
    </w:lvl>
    <w:lvl w:ilvl="6" w:tplc="37271587" w:tentative="1">
      <w:start w:val="1"/>
      <w:numFmt w:val="decimal"/>
      <w:lvlText w:val="%7."/>
      <w:lvlJc w:val="left"/>
      <w:pPr>
        <w:ind w:left="5040" w:hanging="360"/>
      </w:pPr>
    </w:lvl>
    <w:lvl w:ilvl="7" w:tplc="37271587" w:tentative="1">
      <w:start w:val="1"/>
      <w:numFmt w:val="lowerLetter"/>
      <w:lvlText w:val="%8."/>
      <w:lvlJc w:val="left"/>
      <w:pPr>
        <w:ind w:left="5760" w:hanging="360"/>
      </w:pPr>
    </w:lvl>
    <w:lvl w:ilvl="8" w:tplc="37271587" w:tentative="1">
      <w:start w:val="1"/>
      <w:numFmt w:val="lowerRoman"/>
      <w:lvlText w:val="%9."/>
      <w:lvlJc w:val="right"/>
      <w:pPr>
        <w:ind w:left="6480" w:hanging="180"/>
      </w:pPr>
    </w:lvl>
  </w:abstractNum>
  <w:abstractNum w:abstractNumId="20341715">
    <w:multiLevelType w:val="hybridMultilevel"/>
    <w:lvl w:ilvl="0" w:tplc="49787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41715">
    <w:abstractNumId w:val="20341715"/>
  </w:num>
  <w:num w:numId="20341716">
    <w:abstractNumId w:val="203417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0793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