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466a3fb77411df4"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Juglans regia has no PM4. Remark: The pest is not mentioned in other PM4 standards: PM4/30 almond, apricot, peach, plum (2001), PM4/9(1) Ribes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F30000"/>
          <w:sz w:val="24"/>
          <w:szCs w:val="24"/>
        </w:rPr>
        <w:br/>
        <w:t xml:space="preserve">Juglans regia: During surveys In Hungary white peach scale was found in a walnut orchard for years. No economic damage was observed, but its population grew every year. The reason of the strong reproduction of the insects was assumed to be the neighboring peach orchards, from which it might have migrated (Simon et al., 2007).</w:t>
      </w:r>
      <w:r>
        <w:rPr>
          <w:color w:val="F30000"/>
          <w:sz w:val="24"/>
          <w:szCs w:val="24"/>
        </w:rPr>
        <w:br/>
        <w:t xml:space="preserve">In responses to the questionnaire, FR and PL supported deregulation in the EU. FR considered that economic impact was acceptable. PL reported about records in Poland with a 'relatively low intensity'. [Camille to provide a ref for weakening trees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data about economic damage on juglans regia but damage on other host plants is important. Europe will be a more suitable habitat for Pseudaulacaspis pentagona in the future (Lu et al., 2020).</w:t>
      </w:r>
      <w:r>
        <w:rPr>
          <w:color w:val="F30000"/>
          <w:sz w:val="24"/>
          <w:szCs w:val="24"/>
        </w:rPr>
        <w:br/>
        <w:t xml:space="preserve">The Fruit SEWG recommended not to consider potential indirect economic impact from Juglans regia to other hosts, since the risk with this host was not particularly substantiated.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78986a3fb7741231e"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59546a3fb774123b2"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75876a3fb774123dd"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29136a3fb77412407"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50666a3fb77412453"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82446a3fb77412475"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73986a3fb77412498"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43936a3fb774124b9"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70426">
    <w:multiLevelType w:val="hybridMultilevel"/>
    <w:lvl w:ilvl="0" w:tplc="52229314">
      <w:start w:val="1"/>
      <w:numFmt w:val="decimal"/>
      <w:lvlText w:val="%1."/>
      <w:lvlJc w:val="left"/>
      <w:pPr>
        <w:ind w:left="720" w:hanging="360"/>
      </w:pPr>
    </w:lvl>
    <w:lvl w:ilvl="1" w:tplc="52229314" w:tentative="1">
      <w:start w:val="1"/>
      <w:numFmt w:val="lowerLetter"/>
      <w:lvlText w:val="%2."/>
      <w:lvlJc w:val="left"/>
      <w:pPr>
        <w:ind w:left="1440" w:hanging="360"/>
      </w:pPr>
    </w:lvl>
    <w:lvl w:ilvl="2" w:tplc="52229314" w:tentative="1">
      <w:start w:val="1"/>
      <w:numFmt w:val="lowerRoman"/>
      <w:lvlText w:val="%3."/>
      <w:lvlJc w:val="right"/>
      <w:pPr>
        <w:ind w:left="2160" w:hanging="180"/>
      </w:pPr>
    </w:lvl>
    <w:lvl w:ilvl="3" w:tplc="52229314" w:tentative="1">
      <w:start w:val="1"/>
      <w:numFmt w:val="decimal"/>
      <w:lvlText w:val="%4."/>
      <w:lvlJc w:val="left"/>
      <w:pPr>
        <w:ind w:left="2880" w:hanging="360"/>
      </w:pPr>
    </w:lvl>
    <w:lvl w:ilvl="4" w:tplc="52229314" w:tentative="1">
      <w:start w:val="1"/>
      <w:numFmt w:val="lowerLetter"/>
      <w:lvlText w:val="%5."/>
      <w:lvlJc w:val="left"/>
      <w:pPr>
        <w:ind w:left="3600" w:hanging="360"/>
      </w:pPr>
    </w:lvl>
    <w:lvl w:ilvl="5" w:tplc="52229314" w:tentative="1">
      <w:start w:val="1"/>
      <w:numFmt w:val="lowerRoman"/>
      <w:lvlText w:val="%6."/>
      <w:lvlJc w:val="right"/>
      <w:pPr>
        <w:ind w:left="4320" w:hanging="180"/>
      </w:pPr>
    </w:lvl>
    <w:lvl w:ilvl="6" w:tplc="52229314" w:tentative="1">
      <w:start w:val="1"/>
      <w:numFmt w:val="decimal"/>
      <w:lvlText w:val="%7."/>
      <w:lvlJc w:val="left"/>
      <w:pPr>
        <w:ind w:left="5040" w:hanging="360"/>
      </w:pPr>
    </w:lvl>
    <w:lvl w:ilvl="7" w:tplc="52229314" w:tentative="1">
      <w:start w:val="1"/>
      <w:numFmt w:val="lowerLetter"/>
      <w:lvlText w:val="%8."/>
      <w:lvlJc w:val="left"/>
      <w:pPr>
        <w:ind w:left="5760" w:hanging="360"/>
      </w:pPr>
    </w:lvl>
    <w:lvl w:ilvl="8" w:tplc="52229314" w:tentative="1">
      <w:start w:val="1"/>
      <w:numFmt w:val="lowerRoman"/>
      <w:lvlText w:val="%9."/>
      <w:lvlJc w:val="right"/>
      <w:pPr>
        <w:ind w:left="6480" w:hanging="180"/>
      </w:pPr>
    </w:lvl>
  </w:abstractNum>
  <w:abstractNum w:abstractNumId="68070425">
    <w:multiLevelType w:val="hybridMultilevel"/>
    <w:lvl w:ilvl="0" w:tplc="14690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70425">
    <w:abstractNumId w:val="68070425"/>
  </w:num>
  <w:num w:numId="68070426">
    <w:abstractNumId w:val="680704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947917" Type="http://schemas.microsoft.com/office/2011/relationships/commentsExtended" Target="commentsExtended.xml"/><Relationship Id="rId96466a3fb77411df4" Type="http://schemas.openxmlformats.org/officeDocument/2006/relationships/hyperlink" Target="https://gd.eppo.int/" TargetMode="External"/><Relationship Id="rId78986a3fb7741231e" Type="http://schemas.openxmlformats.org/officeDocument/2006/relationships/hyperlink" Target="https://planthealthportal.defra.gov.uk/data/pests/21693/data" TargetMode="External"/><Relationship Id="rId59546a3fb774123b2" Type="http://schemas.openxmlformats.org/officeDocument/2006/relationships/hyperlink" Target="https://doi.org/10.3390/f11020192" TargetMode="External"/><Relationship Id="rId75876a3fb774123dd" Type="http://schemas.openxmlformats.org/officeDocument/2006/relationships/hyperlink" Target="https://kvh.org.nz/vdb/document/104809" TargetMode="External"/><Relationship Id="rId29136a3fb77412407" Type="http://schemas.openxmlformats.org/officeDocument/2006/relationships/hyperlink" Target="https://doi.org/10.1079/pwkb.species.45077" TargetMode="External"/><Relationship Id="rId50666a3fb77412453" Type="http://schemas.openxmlformats.org/officeDocument/2006/relationships/hyperlink" Target="https://www.jstor.org/stable/3493794" TargetMode="External"/><Relationship Id="rId82446a3fb77412475" Type="http://schemas.openxmlformats.org/officeDocument/2006/relationships/hyperlink" Target="https://diaspididae.linnaeus.naturalis.nl/linnaeus_ng/app/views/species/taxon.php?id=113126&amp;epi=155" TargetMode="External"/><Relationship Id="rId73986a3fb77412498" Type="http://schemas.openxmlformats.org/officeDocument/2006/relationships/hyperlink" Target="https://doi.org/10.1303/jjaez.23.61" TargetMode="External"/><Relationship Id="rId43936a3fb774124b9"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