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206a04251d5bbf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reports on impact on quince.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60606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62056a04251d5bfb3"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22696a04251d5c01f"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9116a04251d5c040"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84176a04251d5c06e"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5866a04251d5c099"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02873">
    <w:multiLevelType w:val="hybridMultilevel"/>
    <w:lvl w:ilvl="0" w:tplc="28257158">
      <w:start w:val="1"/>
      <w:numFmt w:val="decimal"/>
      <w:lvlText w:val="%1."/>
      <w:lvlJc w:val="left"/>
      <w:pPr>
        <w:ind w:left="720" w:hanging="360"/>
      </w:pPr>
    </w:lvl>
    <w:lvl w:ilvl="1" w:tplc="28257158" w:tentative="1">
      <w:start w:val="1"/>
      <w:numFmt w:val="lowerLetter"/>
      <w:lvlText w:val="%2."/>
      <w:lvlJc w:val="left"/>
      <w:pPr>
        <w:ind w:left="1440" w:hanging="360"/>
      </w:pPr>
    </w:lvl>
    <w:lvl w:ilvl="2" w:tplc="28257158" w:tentative="1">
      <w:start w:val="1"/>
      <w:numFmt w:val="lowerRoman"/>
      <w:lvlText w:val="%3."/>
      <w:lvlJc w:val="right"/>
      <w:pPr>
        <w:ind w:left="2160" w:hanging="180"/>
      </w:pPr>
    </w:lvl>
    <w:lvl w:ilvl="3" w:tplc="28257158" w:tentative="1">
      <w:start w:val="1"/>
      <w:numFmt w:val="decimal"/>
      <w:lvlText w:val="%4."/>
      <w:lvlJc w:val="left"/>
      <w:pPr>
        <w:ind w:left="2880" w:hanging="360"/>
      </w:pPr>
    </w:lvl>
    <w:lvl w:ilvl="4" w:tplc="28257158" w:tentative="1">
      <w:start w:val="1"/>
      <w:numFmt w:val="lowerLetter"/>
      <w:lvlText w:val="%5."/>
      <w:lvlJc w:val="left"/>
      <w:pPr>
        <w:ind w:left="3600" w:hanging="360"/>
      </w:pPr>
    </w:lvl>
    <w:lvl w:ilvl="5" w:tplc="28257158" w:tentative="1">
      <w:start w:val="1"/>
      <w:numFmt w:val="lowerRoman"/>
      <w:lvlText w:val="%6."/>
      <w:lvlJc w:val="right"/>
      <w:pPr>
        <w:ind w:left="4320" w:hanging="180"/>
      </w:pPr>
    </w:lvl>
    <w:lvl w:ilvl="6" w:tplc="28257158" w:tentative="1">
      <w:start w:val="1"/>
      <w:numFmt w:val="decimal"/>
      <w:lvlText w:val="%7."/>
      <w:lvlJc w:val="left"/>
      <w:pPr>
        <w:ind w:left="5040" w:hanging="360"/>
      </w:pPr>
    </w:lvl>
    <w:lvl w:ilvl="7" w:tplc="28257158" w:tentative="1">
      <w:start w:val="1"/>
      <w:numFmt w:val="lowerLetter"/>
      <w:lvlText w:val="%8."/>
      <w:lvlJc w:val="left"/>
      <w:pPr>
        <w:ind w:left="5760" w:hanging="360"/>
      </w:pPr>
    </w:lvl>
    <w:lvl w:ilvl="8" w:tplc="28257158" w:tentative="1">
      <w:start w:val="1"/>
      <w:numFmt w:val="lowerRoman"/>
      <w:lvlText w:val="%9."/>
      <w:lvlJc w:val="right"/>
      <w:pPr>
        <w:ind w:left="6480" w:hanging="180"/>
      </w:pPr>
    </w:lvl>
  </w:abstractNum>
  <w:abstractNum w:abstractNumId="47202872">
    <w:multiLevelType w:val="hybridMultilevel"/>
    <w:lvl w:ilvl="0" w:tplc="85160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02872">
    <w:abstractNumId w:val="47202872"/>
  </w:num>
  <w:num w:numId="47202873">
    <w:abstractNumId w:val="47202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387630" Type="http://schemas.microsoft.com/office/2011/relationships/commentsExtended" Target="commentsExtended.xml"/><Relationship Id="rId51206a04251d5bbf0" Type="http://schemas.openxmlformats.org/officeDocument/2006/relationships/hyperlink" Target="https://gd.eppo.int/" TargetMode="External"/><Relationship Id="rId62056a04251d5bfb3" Type="http://schemas.openxmlformats.org/officeDocument/2006/relationships/hyperlink" Target="https://www.cabidigitallibrary.org/doi/10.1079/cabicompendium.3745" TargetMode="External"/><Relationship Id="rId22696a04251d5c01f" Type="http://schemas.openxmlformats.org/officeDocument/2006/relationships/hyperlink" Target="https://ucanr.edu/blogs/blogcore/postdetail.cfm?postnum=28927" TargetMode="External"/><Relationship Id="rId79116a04251d5c040" Type="http://schemas.openxmlformats.org/officeDocument/2006/relationships/hyperlink" Target="http://californiaagriculture.ucanr.org/landingpage.cfm?article=ca.v059n04p249&amp;fulltext=yes" TargetMode="External"/><Relationship Id="rId84176a04251d5c06e" Type="http://schemas.openxmlformats.org/officeDocument/2006/relationships/hyperlink" Target="https://www.apsnet.org/edcenter/disandpath/prokaryote/pdlessons/Pages/CrownGall.aspx" TargetMode="External"/><Relationship Id="rId95866a04251d5c099"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