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(2020); Romania (2003); Slovakia (2003); Spain (2003); Sweden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penetrans is cosmopolitan but mainly found in temperate regions, whereas Pratylenchus vulnus is present mostly on woody plants in warmer (subtropical and Mediterranean) climates in different continents (Moens &amp; Perry, 2009). Data of the presence of this pest on the EU territory are available in EPPO Global Database (</w:t>
      </w:r>
      <w:hyperlink r:id="rId58926ab689214ebf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P. penetrans has been reported on Pistacia vera (Fatemy, 2009), details are not mentioned. Among the Pratylenchus species reported in the Mediterranean area causing damage on Pistacia vera, P. vulnus and P. penetrans are not included. Moreover, such records are restricted to Iran and Turkey (see references in Gusella et al., 2024). In Spain, there is no evidence of the regular presence of P. penetrans and P. vulnus in pistachio nurseries or plantations, and if they appear, their economic impact would be minimal (Martínez E. (IRIAF), pers. comm., 2024)</w:t>
      </w:r>
      <w:r>
        <w:rPr>
          <w:color w:val="F30000"/>
          <w:sz w:val="24"/>
          <w:szCs w:val="24"/>
        </w:rP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presence of this pest is not common under EU growing conditions. When reported, its impact on the crop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presence of this pest is not common under EU growing conditions. When reported, its impact on the crop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34396ab689214f0d9"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88986ab689214f13f"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28056ab689214f199"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92596ab689214f22e"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Gusella G, López-Moral A, Antón-Domínguez BI, Trapero C, Polizzi G, Trapero A, Michailides TJ &amp; Agustí-Brisach C (2024) Current status of pistachio diseases in countries of the Mediterranean Basin. Plant Pathology 00, 1–25. doi: 10.1111/ppa.13962.</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99196ab689214f2f3"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84856ab689214f349"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73106ab689214f383"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15276ab689214f411"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65060">
    <w:multiLevelType w:val="hybridMultilevel"/>
    <w:lvl w:ilvl="0" w:tplc="28733921">
      <w:start w:val="1"/>
      <w:numFmt w:val="decimal"/>
      <w:lvlText w:val="%1."/>
      <w:lvlJc w:val="left"/>
      <w:pPr>
        <w:ind w:left="720" w:hanging="360"/>
      </w:pPr>
    </w:lvl>
    <w:lvl w:ilvl="1" w:tplc="28733921" w:tentative="1">
      <w:start w:val="1"/>
      <w:numFmt w:val="lowerLetter"/>
      <w:lvlText w:val="%2."/>
      <w:lvlJc w:val="left"/>
      <w:pPr>
        <w:ind w:left="1440" w:hanging="360"/>
      </w:pPr>
    </w:lvl>
    <w:lvl w:ilvl="2" w:tplc="28733921" w:tentative="1">
      <w:start w:val="1"/>
      <w:numFmt w:val="lowerRoman"/>
      <w:lvlText w:val="%3."/>
      <w:lvlJc w:val="right"/>
      <w:pPr>
        <w:ind w:left="2160" w:hanging="180"/>
      </w:pPr>
    </w:lvl>
    <w:lvl w:ilvl="3" w:tplc="28733921" w:tentative="1">
      <w:start w:val="1"/>
      <w:numFmt w:val="decimal"/>
      <w:lvlText w:val="%4."/>
      <w:lvlJc w:val="left"/>
      <w:pPr>
        <w:ind w:left="2880" w:hanging="360"/>
      </w:pPr>
    </w:lvl>
    <w:lvl w:ilvl="4" w:tplc="28733921" w:tentative="1">
      <w:start w:val="1"/>
      <w:numFmt w:val="lowerLetter"/>
      <w:lvlText w:val="%5."/>
      <w:lvlJc w:val="left"/>
      <w:pPr>
        <w:ind w:left="3600" w:hanging="360"/>
      </w:pPr>
    </w:lvl>
    <w:lvl w:ilvl="5" w:tplc="28733921" w:tentative="1">
      <w:start w:val="1"/>
      <w:numFmt w:val="lowerRoman"/>
      <w:lvlText w:val="%6."/>
      <w:lvlJc w:val="right"/>
      <w:pPr>
        <w:ind w:left="4320" w:hanging="180"/>
      </w:pPr>
    </w:lvl>
    <w:lvl w:ilvl="6" w:tplc="28733921" w:tentative="1">
      <w:start w:val="1"/>
      <w:numFmt w:val="decimal"/>
      <w:lvlText w:val="%7."/>
      <w:lvlJc w:val="left"/>
      <w:pPr>
        <w:ind w:left="5040" w:hanging="360"/>
      </w:pPr>
    </w:lvl>
    <w:lvl w:ilvl="7" w:tplc="28733921" w:tentative="1">
      <w:start w:val="1"/>
      <w:numFmt w:val="lowerLetter"/>
      <w:lvlText w:val="%8."/>
      <w:lvlJc w:val="left"/>
      <w:pPr>
        <w:ind w:left="5760" w:hanging="360"/>
      </w:pPr>
    </w:lvl>
    <w:lvl w:ilvl="8" w:tplc="28733921" w:tentative="1">
      <w:start w:val="1"/>
      <w:numFmt w:val="lowerRoman"/>
      <w:lvlText w:val="%9."/>
      <w:lvlJc w:val="right"/>
      <w:pPr>
        <w:ind w:left="6480" w:hanging="180"/>
      </w:pPr>
    </w:lvl>
  </w:abstractNum>
  <w:abstractNum w:abstractNumId="63565059">
    <w:multiLevelType w:val="hybridMultilevel"/>
    <w:lvl w:ilvl="0" w:tplc="10875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65059">
    <w:abstractNumId w:val="63565059"/>
  </w:num>
  <w:num w:numId="63565060">
    <w:abstractNumId w:val="635650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9947484" Type="http://schemas.microsoft.com/office/2011/relationships/commentsExtended" Target="commentsExtended.xml"/><Relationship Id="rId58926ab689214ebfa" Type="http://schemas.openxmlformats.org/officeDocument/2006/relationships/hyperlink" Target="https://gd.eppo.int/" TargetMode="External"/><Relationship Id="rId34396ab689214f0d9" Type="http://schemas.openxmlformats.org/officeDocument/2006/relationships/hyperlink" Target="https://www.aaltjesschema.nl/Home.aspx" TargetMode="External"/><Relationship Id="rId88986ab689214f13f" Type="http://schemas.openxmlformats.org/officeDocument/2006/relationships/hyperlink" Target="https://bpp.oregonstate.edu/pratylenchus-oregon-crops" TargetMode="External"/><Relationship Id="rId28056ab689214f199" Type="http://schemas.openxmlformats.org/officeDocument/2006/relationships/hyperlink" Target="https://doi.org/10.19084/rca.28749" TargetMode="External"/><Relationship Id="rId92596ab689214f22e" Type="http://schemas.openxmlformats.org/officeDocument/2006/relationships/hyperlink" Target="https://doi.org/10.1163/1568541044038632" TargetMode="External"/><Relationship Id="rId99196ab689214f2f3" Type="http://schemas.openxmlformats.org/officeDocument/2006/relationships/hyperlink" Target="http://nemaplex.ucdavis.edu/" TargetMode="External"/><Relationship Id="rId84856ab689214f349" Type="http://schemas.openxmlformats.org/officeDocument/2006/relationships/hyperlink" Target="https://bpp.oregonstate.edu/sites/agscid7/files/plant-parasitic-damage-levels-for-oregon-nursery-crops.pdf" TargetMode="External"/><Relationship Id="rId73106ab689214f383" Type="http://schemas.openxmlformats.org/officeDocument/2006/relationships/hyperlink" Target="https://plantwiseplusknowledgebank.org/doi/full/10.1079/pwkb.species.43900" TargetMode="External"/><Relationship Id="rId15276ab689214f411" Type="http://schemas.openxmlformats.org/officeDocument/2006/relationships/hyperlink" Target="https://doi.org/10.21203/rs.3.rs-3338686/v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