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9946a7b277a7323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13586a7b277a73735"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16076a7b277a737a2"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20746a7b277a738b2"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91896a7b277a7390b"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728669">
    <w:multiLevelType w:val="hybridMultilevel"/>
    <w:lvl w:ilvl="0" w:tplc="25202490">
      <w:start w:val="1"/>
      <w:numFmt w:val="decimal"/>
      <w:lvlText w:val="%1."/>
      <w:lvlJc w:val="left"/>
      <w:pPr>
        <w:ind w:left="720" w:hanging="360"/>
      </w:pPr>
    </w:lvl>
    <w:lvl w:ilvl="1" w:tplc="25202490" w:tentative="1">
      <w:start w:val="1"/>
      <w:numFmt w:val="lowerLetter"/>
      <w:lvlText w:val="%2."/>
      <w:lvlJc w:val="left"/>
      <w:pPr>
        <w:ind w:left="1440" w:hanging="360"/>
      </w:pPr>
    </w:lvl>
    <w:lvl w:ilvl="2" w:tplc="25202490" w:tentative="1">
      <w:start w:val="1"/>
      <w:numFmt w:val="lowerRoman"/>
      <w:lvlText w:val="%3."/>
      <w:lvlJc w:val="right"/>
      <w:pPr>
        <w:ind w:left="2160" w:hanging="180"/>
      </w:pPr>
    </w:lvl>
    <w:lvl w:ilvl="3" w:tplc="25202490" w:tentative="1">
      <w:start w:val="1"/>
      <w:numFmt w:val="decimal"/>
      <w:lvlText w:val="%4."/>
      <w:lvlJc w:val="left"/>
      <w:pPr>
        <w:ind w:left="2880" w:hanging="360"/>
      </w:pPr>
    </w:lvl>
    <w:lvl w:ilvl="4" w:tplc="25202490" w:tentative="1">
      <w:start w:val="1"/>
      <w:numFmt w:val="lowerLetter"/>
      <w:lvlText w:val="%5."/>
      <w:lvlJc w:val="left"/>
      <w:pPr>
        <w:ind w:left="3600" w:hanging="360"/>
      </w:pPr>
    </w:lvl>
    <w:lvl w:ilvl="5" w:tplc="25202490" w:tentative="1">
      <w:start w:val="1"/>
      <w:numFmt w:val="lowerRoman"/>
      <w:lvlText w:val="%6."/>
      <w:lvlJc w:val="right"/>
      <w:pPr>
        <w:ind w:left="4320" w:hanging="180"/>
      </w:pPr>
    </w:lvl>
    <w:lvl w:ilvl="6" w:tplc="25202490" w:tentative="1">
      <w:start w:val="1"/>
      <w:numFmt w:val="decimal"/>
      <w:lvlText w:val="%7."/>
      <w:lvlJc w:val="left"/>
      <w:pPr>
        <w:ind w:left="5040" w:hanging="360"/>
      </w:pPr>
    </w:lvl>
    <w:lvl w:ilvl="7" w:tplc="25202490" w:tentative="1">
      <w:start w:val="1"/>
      <w:numFmt w:val="lowerLetter"/>
      <w:lvlText w:val="%8."/>
      <w:lvlJc w:val="left"/>
      <w:pPr>
        <w:ind w:left="5760" w:hanging="360"/>
      </w:pPr>
    </w:lvl>
    <w:lvl w:ilvl="8" w:tplc="25202490" w:tentative="1">
      <w:start w:val="1"/>
      <w:numFmt w:val="lowerRoman"/>
      <w:lvlText w:val="%9."/>
      <w:lvlJc w:val="right"/>
      <w:pPr>
        <w:ind w:left="6480" w:hanging="180"/>
      </w:pPr>
    </w:lvl>
  </w:abstractNum>
  <w:abstractNum w:abstractNumId="49728668">
    <w:multiLevelType w:val="hybridMultilevel"/>
    <w:lvl w:ilvl="0" w:tplc="615940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728668">
    <w:abstractNumId w:val="49728668"/>
  </w:num>
  <w:num w:numId="49728669">
    <w:abstractNumId w:val="497286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0791956" Type="http://schemas.microsoft.com/office/2011/relationships/commentsExtended" Target="commentsExtended.xml"/><Relationship Id="rId99946a7b277a73231" Type="http://schemas.openxmlformats.org/officeDocument/2006/relationships/hyperlink" Target="https://gd.eppo.int/" TargetMode="External"/><Relationship Id="rId13586a7b277a73735" Type="http://schemas.openxmlformats.org/officeDocument/2006/relationships/hyperlink" Target="https://doi.org/10.21273/HORTSCI10391-17" TargetMode="External"/><Relationship Id="rId16076a7b277a737a2" Type="http://schemas.openxmlformats.org/officeDocument/2006/relationships/hyperlink" Target="https://cdnsciencepub.com/doi/10.4141/P04-176" TargetMode="External"/><Relationship Id="rId20746a7b277a738b2" Type="http://schemas.openxmlformats.org/officeDocument/2006/relationships/hyperlink" Target="https://plantwiseplusknowledgebank.org/doi/full/10.1079/pwkb.species.40953" TargetMode="External"/><Relationship Id="rId91896a7b277a7390b"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