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malicorticis (PEZIMA)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malicorticis (Pezicula malicorticis)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(1992); Estonia (1992); Finland (2011); France (1992); Germany (1993); Ireland (1992); Italy (2016); Lithuania (1992); Netherlands (1992); Poland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116a0425262eca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flowering quince (Chaenomeles japonica), peach (Prunus persica), serviceberry (Amelanchier pallida), apricot (P. armeniaca), plum (Prunus spp.), cherry (P. avium L.), hawthorn (Crataegus spp.), and mountain ash (Sorbus spp.) (Creemers, 2014; Kienholz, 1939; Verkley, 1999). The occurrence of N. malicorticis is associated with the disease symptoms on the west coast of the USA and Canada, and occasionally in Europe: Denmark, the Netherlands and Portugal (Verkley, 1999; cited in Köhl et al., 2018).</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data on quince.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65636a0425262fee8"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81964">
    <w:multiLevelType w:val="hybridMultilevel"/>
    <w:lvl w:ilvl="0" w:tplc="34535923">
      <w:start w:val="1"/>
      <w:numFmt w:val="decimal"/>
      <w:lvlText w:val="%1."/>
      <w:lvlJc w:val="left"/>
      <w:pPr>
        <w:ind w:left="720" w:hanging="360"/>
      </w:pPr>
    </w:lvl>
    <w:lvl w:ilvl="1" w:tplc="34535923" w:tentative="1">
      <w:start w:val="1"/>
      <w:numFmt w:val="lowerLetter"/>
      <w:lvlText w:val="%2."/>
      <w:lvlJc w:val="left"/>
      <w:pPr>
        <w:ind w:left="1440" w:hanging="360"/>
      </w:pPr>
    </w:lvl>
    <w:lvl w:ilvl="2" w:tplc="34535923" w:tentative="1">
      <w:start w:val="1"/>
      <w:numFmt w:val="lowerRoman"/>
      <w:lvlText w:val="%3."/>
      <w:lvlJc w:val="right"/>
      <w:pPr>
        <w:ind w:left="2160" w:hanging="180"/>
      </w:pPr>
    </w:lvl>
    <w:lvl w:ilvl="3" w:tplc="34535923" w:tentative="1">
      <w:start w:val="1"/>
      <w:numFmt w:val="decimal"/>
      <w:lvlText w:val="%4."/>
      <w:lvlJc w:val="left"/>
      <w:pPr>
        <w:ind w:left="2880" w:hanging="360"/>
      </w:pPr>
    </w:lvl>
    <w:lvl w:ilvl="4" w:tplc="34535923" w:tentative="1">
      <w:start w:val="1"/>
      <w:numFmt w:val="lowerLetter"/>
      <w:lvlText w:val="%5."/>
      <w:lvlJc w:val="left"/>
      <w:pPr>
        <w:ind w:left="3600" w:hanging="360"/>
      </w:pPr>
    </w:lvl>
    <w:lvl w:ilvl="5" w:tplc="34535923" w:tentative="1">
      <w:start w:val="1"/>
      <w:numFmt w:val="lowerRoman"/>
      <w:lvlText w:val="%6."/>
      <w:lvlJc w:val="right"/>
      <w:pPr>
        <w:ind w:left="4320" w:hanging="180"/>
      </w:pPr>
    </w:lvl>
    <w:lvl w:ilvl="6" w:tplc="34535923" w:tentative="1">
      <w:start w:val="1"/>
      <w:numFmt w:val="decimal"/>
      <w:lvlText w:val="%7."/>
      <w:lvlJc w:val="left"/>
      <w:pPr>
        <w:ind w:left="5040" w:hanging="360"/>
      </w:pPr>
    </w:lvl>
    <w:lvl w:ilvl="7" w:tplc="34535923" w:tentative="1">
      <w:start w:val="1"/>
      <w:numFmt w:val="lowerLetter"/>
      <w:lvlText w:val="%8."/>
      <w:lvlJc w:val="left"/>
      <w:pPr>
        <w:ind w:left="5760" w:hanging="360"/>
      </w:pPr>
    </w:lvl>
    <w:lvl w:ilvl="8" w:tplc="34535923" w:tentative="1">
      <w:start w:val="1"/>
      <w:numFmt w:val="lowerRoman"/>
      <w:lvlText w:val="%9."/>
      <w:lvlJc w:val="right"/>
      <w:pPr>
        <w:ind w:left="6480" w:hanging="180"/>
      </w:pPr>
    </w:lvl>
  </w:abstractNum>
  <w:abstractNum w:abstractNumId="48381963">
    <w:multiLevelType w:val="hybridMultilevel"/>
    <w:lvl w:ilvl="0" w:tplc="23217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81963">
    <w:abstractNumId w:val="48381963"/>
  </w:num>
  <w:num w:numId="48381964">
    <w:abstractNumId w:val="483819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807728" Type="http://schemas.microsoft.com/office/2011/relationships/commentsExtended" Target="commentsExtended.xml"/><Relationship Id="rId94116a0425262eca6" Type="http://schemas.openxmlformats.org/officeDocument/2006/relationships/hyperlink" Target="https://gd.eppo.int/" TargetMode="External"/><Relationship Id="rId65636a0425262fee8" Type="http://schemas.openxmlformats.org/officeDocument/2006/relationships/hyperlink" Target="https://bladmineerders.nl/parasites/fungi/dikarya/ascomycota/pezizomycotina/leotiomycetes/leotiomycetidae/helotiales/dermateaceae/pezicula/pezicula-corticola/pezicula-malicortici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