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90766a3fb7ca8d460"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65086a3fb7ca8d4bf"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54696a3fb7ca8d4fd"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83696a3fb7ca8d627"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59917">
    <w:multiLevelType w:val="hybridMultilevel"/>
    <w:lvl w:ilvl="0" w:tplc="13253539">
      <w:start w:val="1"/>
      <w:numFmt w:val="decimal"/>
      <w:lvlText w:val="%1."/>
      <w:lvlJc w:val="left"/>
      <w:pPr>
        <w:ind w:left="720" w:hanging="360"/>
      </w:pPr>
    </w:lvl>
    <w:lvl w:ilvl="1" w:tplc="13253539" w:tentative="1">
      <w:start w:val="1"/>
      <w:numFmt w:val="lowerLetter"/>
      <w:lvlText w:val="%2."/>
      <w:lvlJc w:val="left"/>
      <w:pPr>
        <w:ind w:left="1440" w:hanging="360"/>
      </w:pPr>
    </w:lvl>
    <w:lvl w:ilvl="2" w:tplc="13253539" w:tentative="1">
      <w:start w:val="1"/>
      <w:numFmt w:val="lowerRoman"/>
      <w:lvlText w:val="%3."/>
      <w:lvlJc w:val="right"/>
      <w:pPr>
        <w:ind w:left="2160" w:hanging="180"/>
      </w:pPr>
    </w:lvl>
    <w:lvl w:ilvl="3" w:tplc="13253539" w:tentative="1">
      <w:start w:val="1"/>
      <w:numFmt w:val="decimal"/>
      <w:lvlText w:val="%4."/>
      <w:lvlJc w:val="left"/>
      <w:pPr>
        <w:ind w:left="2880" w:hanging="360"/>
      </w:pPr>
    </w:lvl>
    <w:lvl w:ilvl="4" w:tplc="13253539" w:tentative="1">
      <w:start w:val="1"/>
      <w:numFmt w:val="lowerLetter"/>
      <w:lvlText w:val="%5."/>
      <w:lvlJc w:val="left"/>
      <w:pPr>
        <w:ind w:left="3600" w:hanging="360"/>
      </w:pPr>
    </w:lvl>
    <w:lvl w:ilvl="5" w:tplc="13253539" w:tentative="1">
      <w:start w:val="1"/>
      <w:numFmt w:val="lowerRoman"/>
      <w:lvlText w:val="%6."/>
      <w:lvlJc w:val="right"/>
      <w:pPr>
        <w:ind w:left="4320" w:hanging="180"/>
      </w:pPr>
    </w:lvl>
    <w:lvl w:ilvl="6" w:tplc="13253539" w:tentative="1">
      <w:start w:val="1"/>
      <w:numFmt w:val="decimal"/>
      <w:lvlText w:val="%7."/>
      <w:lvlJc w:val="left"/>
      <w:pPr>
        <w:ind w:left="5040" w:hanging="360"/>
      </w:pPr>
    </w:lvl>
    <w:lvl w:ilvl="7" w:tplc="13253539" w:tentative="1">
      <w:start w:val="1"/>
      <w:numFmt w:val="lowerLetter"/>
      <w:lvlText w:val="%8."/>
      <w:lvlJc w:val="left"/>
      <w:pPr>
        <w:ind w:left="5760" w:hanging="360"/>
      </w:pPr>
    </w:lvl>
    <w:lvl w:ilvl="8" w:tplc="13253539" w:tentative="1">
      <w:start w:val="1"/>
      <w:numFmt w:val="lowerRoman"/>
      <w:lvlText w:val="%9."/>
      <w:lvlJc w:val="right"/>
      <w:pPr>
        <w:ind w:left="6480" w:hanging="180"/>
      </w:pPr>
    </w:lvl>
  </w:abstractNum>
  <w:abstractNum w:abstractNumId="18159916">
    <w:multiLevelType w:val="hybridMultilevel"/>
    <w:lvl w:ilvl="0" w:tplc="531020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59916">
    <w:abstractNumId w:val="18159916"/>
  </w:num>
  <w:num w:numId="18159917">
    <w:abstractNumId w:val="181599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5683384" Type="http://schemas.microsoft.com/office/2011/relationships/commentsExtended" Target="commentsExtended.xml"/><Relationship Id="rId90766a3fb7ca8d460" Type="http://schemas.openxmlformats.org/officeDocument/2006/relationships/hyperlink" Target="https://www.cabidigitallibrary.org/doi/10.1079/cabicompendium.33245" TargetMode="External"/><Relationship Id="rId65086a3fb7ca8d4bf" Type="http://schemas.openxmlformats.org/officeDocument/2006/relationships/hyperlink" Target="https://doi.org/10.1094/PHYTO-05-18-0173-R" TargetMode="External"/><Relationship Id="rId54696a3fb7ca8d4fd" Type="http://schemas.openxmlformats.org/officeDocument/2006/relationships/hyperlink" Target="https://sciendo.com/pl/article/10.2478/hppj-2020-0008?content-tab=abstract" TargetMode="External"/><Relationship Id="rId83696a3fb7ca8d627"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