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95616a7b275e24067"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3546a7b275e240c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97376a7b275e24100"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2866a7b275e241cf"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637384">
    <w:multiLevelType w:val="hybridMultilevel"/>
    <w:lvl w:ilvl="0" w:tplc="49397951">
      <w:start w:val="1"/>
      <w:numFmt w:val="decimal"/>
      <w:lvlText w:val="%1."/>
      <w:lvlJc w:val="left"/>
      <w:pPr>
        <w:ind w:left="720" w:hanging="360"/>
      </w:pPr>
    </w:lvl>
    <w:lvl w:ilvl="1" w:tplc="49397951" w:tentative="1">
      <w:start w:val="1"/>
      <w:numFmt w:val="lowerLetter"/>
      <w:lvlText w:val="%2."/>
      <w:lvlJc w:val="left"/>
      <w:pPr>
        <w:ind w:left="1440" w:hanging="360"/>
      </w:pPr>
    </w:lvl>
    <w:lvl w:ilvl="2" w:tplc="49397951" w:tentative="1">
      <w:start w:val="1"/>
      <w:numFmt w:val="lowerRoman"/>
      <w:lvlText w:val="%3."/>
      <w:lvlJc w:val="right"/>
      <w:pPr>
        <w:ind w:left="2160" w:hanging="180"/>
      </w:pPr>
    </w:lvl>
    <w:lvl w:ilvl="3" w:tplc="49397951" w:tentative="1">
      <w:start w:val="1"/>
      <w:numFmt w:val="decimal"/>
      <w:lvlText w:val="%4."/>
      <w:lvlJc w:val="left"/>
      <w:pPr>
        <w:ind w:left="2880" w:hanging="360"/>
      </w:pPr>
    </w:lvl>
    <w:lvl w:ilvl="4" w:tplc="49397951" w:tentative="1">
      <w:start w:val="1"/>
      <w:numFmt w:val="lowerLetter"/>
      <w:lvlText w:val="%5."/>
      <w:lvlJc w:val="left"/>
      <w:pPr>
        <w:ind w:left="3600" w:hanging="360"/>
      </w:pPr>
    </w:lvl>
    <w:lvl w:ilvl="5" w:tplc="49397951" w:tentative="1">
      <w:start w:val="1"/>
      <w:numFmt w:val="lowerRoman"/>
      <w:lvlText w:val="%6."/>
      <w:lvlJc w:val="right"/>
      <w:pPr>
        <w:ind w:left="4320" w:hanging="180"/>
      </w:pPr>
    </w:lvl>
    <w:lvl w:ilvl="6" w:tplc="49397951" w:tentative="1">
      <w:start w:val="1"/>
      <w:numFmt w:val="decimal"/>
      <w:lvlText w:val="%7."/>
      <w:lvlJc w:val="left"/>
      <w:pPr>
        <w:ind w:left="5040" w:hanging="360"/>
      </w:pPr>
    </w:lvl>
    <w:lvl w:ilvl="7" w:tplc="49397951" w:tentative="1">
      <w:start w:val="1"/>
      <w:numFmt w:val="lowerLetter"/>
      <w:lvlText w:val="%8."/>
      <w:lvlJc w:val="left"/>
      <w:pPr>
        <w:ind w:left="5760" w:hanging="360"/>
      </w:pPr>
    </w:lvl>
    <w:lvl w:ilvl="8" w:tplc="49397951" w:tentative="1">
      <w:start w:val="1"/>
      <w:numFmt w:val="lowerRoman"/>
      <w:lvlText w:val="%9."/>
      <w:lvlJc w:val="right"/>
      <w:pPr>
        <w:ind w:left="6480" w:hanging="180"/>
      </w:pPr>
    </w:lvl>
  </w:abstractNum>
  <w:abstractNum w:abstractNumId="40637383">
    <w:multiLevelType w:val="hybridMultilevel"/>
    <w:lvl w:ilvl="0" w:tplc="993378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637383">
    <w:abstractNumId w:val="40637383"/>
  </w:num>
  <w:num w:numId="40637384">
    <w:abstractNumId w:val="406373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4125715" Type="http://schemas.microsoft.com/office/2011/relationships/commentsExtended" Target="commentsExtended.xml"/><Relationship Id="rId95616a7b275e24067" Type="http://schemas.openxmlformats.org/officeDocument/2006/relationships/hyperlink" Target="https://www.cabidigitallibrary.org/doi/10.1079/cabicompendium.33245" TargetMode="External"/><Relationship Id="rId83546a7b275e240c6" Type="http://schemas.openxmlformats.org/officeDocument/2006/relationships/hyperlink" Target="https://doi.org/10.1094/PHYTO-05-18-0173-R" TargetMode="External"/><Relationship Id="rId97376a7b275e24100" Type="http://schemas.openxmlformats.org/officeDocument/2006/relationships/hyperlink" Target="https://sciendo.com/pl/article/10.2478/hppj-2020-0008?content-tab=abstract" TargetMode="External"/><Relationship Id="rId82866a7b275e241cf"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