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attenuatus (LONGAT)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Spain) (SEF, 2023;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that the soil should be tested for virus-vector nematodes (Xiphinema and Longidorus), in particular L. attenuatus vector of Raspberry ringspot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 Rubus is also listed as a host plant (Arias et al., 1985).</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Navas A, Bello A (1985) Nematodos ectoparásitos y transmisores de virus de la familia Longidoridae. Su distribución en la España continental. Bol. Serv. Plagas 11, 275-337.</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39436a3fb8a1bc422"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250006">
    <w:multiLevelType w:val="hybridMultilevel"/>
    <w:lvl w:ilvl="0" w:tplc="12374117">
      <w:start w:val="1"/>
      <w:numFmt w:val="decimal"/>
      <w:lvlText w:val="%1."/>
      <w:lvlJc w:val="left"/>
      <w:pPr>
        <w:ind w:left="720" w:hanging="360"/>
      </w:pPr>
    </w:lvl>
    <w:lvl w:ilvl="1" w:tplc="12374117" w:tentative="1">
      <w:start w:val="1"/>
      <w:numFmt w:val="lowerLetter"/>
      <w:lvlText w:val="%2."/>
      <w:lvlJc w:val="left"/>
      <w:pPr>
        <w:ind w:left="1440" w:hanging="360"/>
      </w:pPr>
    </w:lvl>
    <w:lvl w:ilvl="2" w:tplc="12374117" w:tentative="1">
      <w:start w:val="1"/>
      <w:numFmt w:val="lowerRoman"/>
      <w:lvlText w:val="%3."/>
      <w:lvlJc w:val="right"/>
      <w:pPr>
        <w:ind w:left="2160" w:hanging="180"/>
      </w:pPr>
    </w:lvl>
    <w:lvl w:ilvl="3" w:tplc="12374117" w:tentative="1">
      <w:start w:val="1"/>
      <w:numFmt w:val="decimal"/>
      <w:lvlText w:val="%4."/>
      <w:lvlJc w:val="left"/>
      <w:pPr>
        <w:ind w:left="2880" w:hanging="360"/>
      </w:pPr>
    </w:lvl>
    <w:lvl w:ilvl="4" w:tplc="12374117" w:tentative="1">
      <w:start w:val="1"/>
      <w:numFmt w:val="lowerLetter"/>
      <w:lvlText w:val="%5."/>
      <w:lvlJc w:val="left"/>
      <w:pPr>
        <w:ind w:left="3600" w:hanging="360"/>
      </w:pPr>
    </w:lvl>
    <w:lvl w:ilvl="5" w:tplc="12374117" w:tentative="1">
      <w:start w:val="1"/>
      <w:numFmt w:val="lowerRoman"/>
      <w:lvlText w:val="%6."/>
      <w:lvlJc w:val="right"/>
      <w:pPr>
        <w:ind w:left="4320" w:hanging="180"/>
      </w:pPr>
    </w:lvl>
    <w:lvl w:ilvl="6" w:tplc="12374117" w:tentative="1">
      <w:start w:val="1"/>
      <w:numFmt w:val="decimal"/>
      <w:lvlText w:val="%7."/>
      <w:lvlJc w:val="left"/>
      <w:pPr>
        <w:ind w:left="5040" w:hanging="360"/>
      </w:pPr>
    </w:lvl>
    <w:lvl w:ilvl="7" w:tplc="12374117" w:tentative="1">
      <w:start w:val="1"/>
      <w:numFmt w:val="lowerLetter"/>
      <w:lvlText w:val="%8."/>
      <w:lvlJc w:val="left"/>
      <w:pPr>
        <w:ind w:left="5760" w:hanging="360"/>
      </w:pPr>
    </w:lvl>
    <w:lvl w:ilvl="8" w:tplc="12374117" w:tentative="1">
      <w:start w:val="1"/>
      <w:numFmt w:val="lowerRoman"/>
      <w:lvlText w:val="%9."/>
      <w:lvlJc w:val="right"/>
      <w:pPr>
        <w:ind w:left="6480" w:hanging="180"/>
      </w:pPr>
    </w:lvl>
  </w:abstractNum>
  <w:abstractNum w:abstractNumId="91250005">
    <w:multiLevelType w:val="hybridMultilevel"/>
    <w:lvl w:ilvl="0" w:tplc="349305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250005">
    <w:abstractNumId w:val="91250005"/>
  </w:num>
  <w:num w:numId="91250006">
    <w:abstractNumId w:val="912500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7673894" Type="http://schemas.microsoft.com/office/2011/relationships/commentsExtended" Target="commentsExtended.xml"/><Relationship Id="rId39436a3fb8a1bc422" Type="http://schemas.openxmlformats.org/officeDocument/2006/relationships/hyperlink" Target="https://www.cabidigitallibrary.org/doi/10.1079/cabicompendium.3125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