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soil testing for nematode vectors, including Longidorus attenuatus (vector of tomato black ring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1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vectors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 and about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Longidorus attenuatus has an extensive host range, including Fragaria, Populus, Prunus, Pyrus and Vitis (CABI, 2021; Kornobis, 2021).</w:t>
      </w:r>
      <w:r>
        <w:rPr>
          <w:color w:val="60606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60606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606060"/>
          <w:sz w:val="24"/>
          <w:szCs w:val="24"/>
        </w:rPr>
        <w:br/>
        <w:br/>
        <w:t xml:space="preserve">This nematode is relatively widespread. However, it is not known whether it is already present in most fields:</w:t>
      </w:r>
      <w:r>
        <w:rPr>
          <w:color w:val="60606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606060"/>
          <w:sz w:val="24"/>
          <w:szCs w:val="24"/>
        </w:rPr>
        <w:br/>
        <w:t xml:space="preserve">In Spain, L. attenuatus is widely distributed (Mansilla et al., 2006), mainly in orchards (Arias &amp; Andrés, 1989), reported from Andalucia, Castilla y Leon, Extremadura, Madrid and Valencia (SEF, 2023).</w:t>
      </w:r>
      <w:r>
        <w:rPr>
          <w:color w:val="606060"/>
          <w:sz w:val="24"/>
          <w:szCs w:val="24"/>
        </w:rPr>
        <w:br/>
        <w:br/>
        <w:t xml:space="preserve">There is uncertainty whether strawberry plants for planting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Tomato black ring virus (TBRV), Arabis mosaic virus (AMV), Raspberry ringspot virus (RRV) and Strawberry latent ringspot virus (SLRV) are reported from this host (Fera internal records).</w:t>
      </w:r>
      <w:r>
        <w:rPr>
          <w:color w:val="F30000"/>
          <w:sz w:val="24"/>
          <w:szCs w:val="24"/>
        </w:rPr>
        <w:br/>
        <w:t xml:space="preserve">L. attenuatus is reported to vector TBRV (Taylor &amp; Brown, 1997), and under experimental conditions RRV (Taylor &amp; Murant, 1969).</w:t>
      </w:r>
      <w:r>
        <w:rPr>
          <w:color w:val="F30000"/>
          <w:sz w:val="24"/>
          <w:szCs w:val="24"/>
        </w:rPr>
        <w:br/>
        <w:t xml:space="preserve">Reaction of strawberry cultivars to the viruses vectored are largely unknown.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impact reported on strawberry by the nematode or the viruses vectored.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55116ab68999e2c67"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98398">
    <w:multiLevelType w:val="hybridMultilevel"/>
    <w:lvl w:ilvl="0" w:tplc="69292432">
      <w:start w:val="1"/>
      <w:numFmt w:val="decimal"/>
      <w:lvlText w:val="%1."/>
      <w:lvlJc w:val="left"/>
      <w:pPr>
        <w:ind w:left="720" w:hanging="360"/>
      </w:pPr>
    </w:lvl>
    <w:lvl w:ilvl="1" w:tplc="69292432" w:tentative="1">
      <w:start w:val="1"/>
      <w:numFmt w:val="lowerLetter"/>
      <w:lvlText w:val="%2."/>
      <w:lvlJc w:val="left"/>
      <w:pPr>
        <w:ind w:left="1440" w:hanging="360"/>
      </w:pPr>
    </w:lvl>
    <w:lvl w:ilvl="2" w:tplc="69292432" w:tentative="1">
      <w:start w:val="1"/>
      <w:numFmt w:val="lowerRoman"/>
      <w:lvlText w:val="%3."/>
      <w:lvlJc w:val="right"/>
      <w:pPr>
        <w:ind w:left="2160" w:hanging="180"/>
      </w:pPr>
    </w:lvl>
    <w:lvl w:ilvl="3" w:tplc="69292432" w:tentative="1">
      <w:start w:val="1"/>
      <w:numFmt w:val="decimal"/>
      <w:lvlText w:val="%4."/>
      <w:lvlJc w:val="left"/>
      <w:pPr>
        <w:ind w:left="2880" w:hanging="360"/>
      </w:pPr>
    </w:lvl>
    <w:lvl w:ilvl="4" w:tplc="69292432" w:tentative="1">
      <w:start w:val="1"/>
      <w:numFmt w:val="lowerLetter"/>
      <w:lvlText w:val="%5."/>
      <w:lvlJc w:val="left"/>
      <w:pPr>
        <w:ind w:left="3600" w:hanging="360"/>
      </w:pPr>
    </w:lvl>
    <w:lvl w:ilvl="5" w:tplc="69292432" w:tentative="1">
      <w:start w:val="1"/>
      <w:numFmt w:val="lowerRoman"/>
      <w:lvlText w:val="%6."/>
      <w:lvlJc w:val="right"/>
      <w:pPr>
        <w:ind w:left="4320" w:hanging="180"/>
      </w:pPr>
    </w:lvl>
    <w:lvl w:ilvl="6" w:tplc="69292432" w:tentative="1">
      <w:start w:val="1"/>
      <w:numFmt w:val="decimal"/>
      <w:lvlText w:val="%7."/>
      <w:lvlJc w:val="left"/>
      <w:pPr>
        <w:ind w:left="5040" w:hanging="360"/>
      </w:pPr>
    </w:lvl>
    <w:lvl w:ilvl="7" w:tplc="69292432" w:tentative="1">
      <w:start w:val="1"/>
      <w:numFmt w:val="lowerLetter"/>
      <w:lvlText w:val="%8."/>
      <w:lvlJc w:val="left"/>
      <w:pPr>
        <w:ind w:left="5760" w:hanging="360"/>
      </w:pPr>
    </w:lvl>
    <w:lvl w:ilvl="8" w:tplc="69292432" w:tentative="1">
      <w:start w:val="1"/>
      <w:numFmt w:val="lowerRoman"/>
      <w:lvlText w:val="%9."/>
      <w:lvlJc w:val="right"/>
      <w:pPr>
        <w:ind w:left="6480" w:hanging="180"/>
      </w:pPr>
    </w:lvl>
  </w:abstractNum>
  <w:abstractNum w:abstractNumId="64798397">
    <w:multiLevelType w:val="hybridMultilevel"/>
    <w:lvl w:ilvl="0" w:tplc="88711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98397">
    <w:abstractNumId w:val="64798397"/>
  </w:num>
  <w:num w:numId="64798398">
    <w:abstractNumId w:val="64798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2945147" Type="http://schemas.microsoft.com/office/2011/relationships/commentsExtended" Target="commentsExtended.xml"/><Relationship Id="rId55116ab68999e2c67" Type="http://schemas.openxmlformats.org/officeDocument/2006/relationships/hyperlink" Target="https://www.cabidigitallibrary.org/doi/10.1079/cabicompendium.312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