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296a0425fb8137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w:t>
      </w:r>
      <w:r>
        <w:rPr>
          <w:color w:val="606060"/>
          <w:sz w:val="24"/>
          <w:szCs w:val="24"/>
        </w:rPr>
        <w:br/>
        <w:t xml:space="preserve">young trees, either in the nursery or in new plantings (UC PMG, 2017b).</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91126a0425fb8190c"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98386a0425fb81993"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9546a0425fb819bf"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2466a0425fb81a00"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26086a0425fb81a3b"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58398">
    <w:multiLevelType w:val="hybridMultilevel"/>
    <w:lvl w:ilvl="0" w:tplc="40794326">
      <w:start w:val="1"/>
      <w:numFmt w:val="decimal"/>
      <w:lvlText w:val="%1."/>
      <w:lvlJc w:val="left"/>
      <w:pPr>
        <w:ind w:left="720" w:hanging="360"/>
      </w:pPr>
    </w:lvl>
    <w:lvl w:ilvl="1" w:tplc="40794326" w:tentative="1">
      <w:start w:val="1"/>
      <w:numFmt w:val="lowerLetter"/>
      <w:lvlText w:val="%2."/>
      <w:lvlJc w:val="left"/>
      <w:pPr>
        <w:ind w:left="1440" w:hanging="360"/>
      </w:pPr>
    </w:lvl>
    <w:lvl w:ilvl="2" w:tplc="40794326" w:tentative="1">
      <w:start w:val="1"/>
      <w:numFmt w:val="lowerRoman"/>
      <w:lvlText w:val="%3."/>
      <w:lvlJc w:val="right"/>
      <w:pPr>
        <w:ind w:left="2160" w:hanging="180"/>
      </w:pPr>
    </w:lvl>
    <w:lvl w:ilvl="3" w:tplc="40794326" w:tentative="1">
      <w:start w:val="1"/>
      <w:numFmt w:val="decimal"/>
      <w:lvlText w:val="%4."/>
      <w:lvlJc w:val="left"/>
      <w:pPr>
        <w:ind w:left="2880" w:hanging="360"/>
      </w:pPr>
    </w:lvl>
    <w:lvl w:ilvl="4" w:tplc="40794326" w:tentative="1">
      <w:start w:val="1"/>
      <w:numFmt w:val="lowerLetter"/>
      <w:lvlText w:val="%5."/>
      <w:lvlJc w:val="left"/>
      <w:pPr>
        <w:ind w:left="3600" w:hanging="360"/>
      </w:pPr>
    </w:lvl>
    <w:lvl w:ilvl="5" w:tplc="40794326" w:tentative="1">
      <w:start w:val="1"/>
      <w:numFmt w:val="lowerRoman"/>
      <w:lvlText w:val="%6."/>
      <w:lvlJc w:val="right"/>
      <w:pPr>
        <w:ind w:left="4320" w:hanging="180"/>
      </w:pPr>
    </w:lvl>
    <w:lvl w:ilvl="6" w:tplc="40794326" w:tentative="1">
      <w:start w:val="1"/>
      <w:numFmt w:val="decimal"/>
      <w:lvlText w:val="%7."/>
      <w:lvlJc w:val="left"/>
      <w:pPr>
        <w:ind w:left="5040" w:hanging="360"/>
      </w:pPr>
    </w:lvl>
    <w:lvl w:ilvl="7" w:tplc="40794326" w:tentative="1">
      <w:start w:val="1"/>
      <w:numFmt w:val="lowerLetter"/>
      <w:lvlText w:val="%8."/>
      <w:lvlJc w:val="left"/>
      <w:pPr>
        <w:ind w:left="5760" w:hanging="360"/>
      </w:pPr>
    </w:lvl>
    <w:lvl w:ilvl="8" w:tplc="40794326" w:tentative="1">
      <w:start w:val="1"/>
      <w:numFmt w:val="lowerRoman"/>
      <w:lvlText w:val="%9."/>
      <w:lvlJc w:val="right"/>
      <w:pPr>
        <w:ind w:left="6480" w:hanging="180"/>
      </w:pPr>
    </w:lvl>
  </w:abstractNum>
  <w:abstractNum w:abstractNumId="91858397">
    <w:multiLevelType w:val="hybridMultilevel"/>
    <w:lvl w:ilvl="0" w:tplc="43384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58397">
    <w:abstractNumId w:val="91858397"/>
  </w:num>
  <w:num w:numId="91858398">
    <w:abstractNumId w:val="91858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196979" Type="http://schemas.microsoft.com/office/2011/relationships/commentsExtended" Target="commentsExtended.xml"/><Relationship Id="rId56296a0425fb81370" Type="http://schemas.openxmlformats.org/officeDocument/2006/relationships/hyperlink" Target="https://gd.eppo.int/" TargetMode="External"/><Relationship Id="rId91126a0425fb8190c" Type="http://schemas.openxmlformats.org/officeDocument/2006/relationships/hyperlink" Target="https://www.cabidigitallibrary.org/doi/10.1079/cabicompendium.3745" TargetMode="External"/><Relationship Id="rId98386a0425fb81993" Type="http://schemas.openxmlformats.org/officeDocument/2006/relationships/hyperlink" Target="https://ucanr.edu/blogs/blogcore/postdetail.cfm?postnum=28927" TargetMode="External"/><Relationship Id="rId19546a0425fb819bf" Type="http://schemas.openxmlformats.org/officeDocument/2006/relationships/hyperlink" Target="http://californiaagriculture.ucanr.org/landingpage.cfm?article=ca.v059n04p249&amp;fulltext=yes" TargetMode="External"/><Relationship Id="rId42466a0425fb81a00" Type="http://schemas.openxmlformats.org/officeDocument/2006/relationships/hyperlink" Target="https://www.apsnet.org/edcenter/disandpath/prokaryote/pdlessons/Pages/CrownGall.aspx" TargetMode="External"/><Relationship Id="rId26086a0425fb81a3b"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