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TORTPR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68869f577d71537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025395">
    <w:multiLevelType w:val="hybridMultilevel"/>
    <w:lvl w:ilvl="0" w:tplc="88024551">
      <w:start w:val="1"/>
      <w:numFmt w:val="decimal"/>
      <w:lvlText w:val="%1."/>
      <w:lvlJc w:val="left"/>
      <w:pPr>
        <w:ind w:left="720" w:hanging="360"/>
      </w:pPr>
    </w:lvl>
    <w:lvl w:ilvl="1" w:tplc="88024551" w:tentative="1">
      <w:start w:val="1"/>
      <w:numFmt w:val="lowerLetter"/>
      <w:lvlText w:val="%2."/>
      <w:lvlJc w:val="left"/>
      <w:pPr>
        <w:ind w:left="1440" w:hanging="360"/>
      </w:pPr>
    </w:lvl>
    <w:lvl w:ilvl="2" w:tplc="88024551" w:tentative="1">
      <w:start w:val="1"/>
      <w:numFmt w:val="lowerRoman"/>
      <w:lvlText w:val="%3."/>
      <w:lvlJc w:val="right"/>
      <w:pPr>
        <w:ind w:left="2160" w:hanging="180"/>
      </w:pPr>
    </w:lvl>
    <w:lvl w:ilvl="3" w:tplc="88024551" w:tentative="1">
      <w:start w:val="1"/>
      <w:numFmt w:val="decimal"/>
      <w:lvlText w:val="%4."/>
      <w:lvlJc w:val="left"/>
      <w:pPr>
        <w:ind w:left="2880" w:hanging="360"/>
      </w:pPr>
    </w:lvl>
    <w:lvl w:ilvl="4" w:tplc="88024551" w:tentative="1">
      <w:start w:val="1"/>
      <w:numFmt w:val="lowerLetter"/>
      <w:lvlText w:val="%5."/>
      <w:lvlJc w:val="left"/>
      <w:pPr>
        <w:ind w:left="3600" w:hanging="360"/>
      </w:pPr>
    </w:lvl>
    <w:lvl w:ilvl="5" w:tplc="88024551" w:tentative="1">
      <w:start w:val="1"/>
      <w:numFmt w:val="lowerRoman"/>
      <w:lvlText w:val="%6."/>
      <w:lvlJc w:val="right"/>
      <w:pPr>
        <w:ind w:left="4320" w:hanging="180"/>
      </w:pPr>
    </w:lvl>
    <w:lvl w:ilvl="6" w:tplc="88024551" w:tentative="1">
      <w:start w:val="1"/>
      <w:numFmt w:val="decimal"/>
      <w:lvlText w:val="%7."/>
      <w:lvlJc w:val="left"/>
      <w:pPr>
        <w:ind w:left="5040" w:hanging="360"/>
      </w:pPr>
    </w:lvl>
    <w:lvl w:ilvl="7" w:tplc="88024551" w:tentative="1">
      <w:start w:val="1"/>
      <w:numFmt w:val="lowerLetter"/>
      <w:lvlText w:val="%8."/>
      <w:lvlJc w:val="left"/>
      <w:pPr>
        <w:ind w:left="5760" w:hanging="360"/>
      </w:pPr>
    </w:lvl>
    <w:lvl w:ilvl="8" w:tplc="88024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25394">
    <w:multiLevelType w:val="hybridMultilevel"/>
    <w:lvl w:ilvl="0" w:tplc="261961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1025394">
    <w:abstractNumId w:val="21025394"/>
  </w:num>
  <w:num w:numId="21025395">
    <w:abstractNumId w:val="210253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9240386" Type="http://schemas.microsoft.com/office/2011/relationships/commentsExtended" Target="commentsExtended.xml"/><Relationship Id="rId168869f577d71537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