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Spiroplasma citri (SPIRCI)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(1996); France (2011); France/Corse (2011); Italy (2012); Italy/Sicilia (1991); Italy/Sardegna (1991);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74769b0179b0bfac" w:history="1">
        <w:r>
          <w:rPr>
            <w:color w:val="0200C9"/>
            <w:sz w:val="24"/>
            <w:szCs w:val="24"/>
          </w:rPr>
          <w:t xml:space="preserve">https://gd.eppo.int/</w:t>
        </w:r>
      </w:hyperlink>
      <w:r>
        <w:rPr>
          <w:color w:val="0200C9"/>
          <w:sz w:val="24"/>
          <w:szCs w:val="24"/>
        </w:rPr>
        <w:t xml:space="preserve">). The pest is considered to be absent in Europe except in the Mediterranean area, despite the fact that some alternative host plants are largely distributed in Europe (EU COM, 2016).</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the pest;</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the pest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Visual inspection of mother plants;</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722669b0179b0c29c"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141069b0179b0c591"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Visual inspection of mother plants;</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880869b0179b0c88b"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157469b0179b0eae7"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Visual inspection of mother plants;</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392769b0179b0ee11"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850669b0179b0f0eb"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Visual inspection of mother plants;</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637769b0179b0f3f7"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479769b0179b0f6cb"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Visual inspection of mother plants;</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892069b0179b1088b"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743669b0179b12c3e"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Visual inspection of mother plants;</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301069b0179b12f6a"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511269b0179b1323f"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517901">
    <w:multiLevelType w:val="hybridMultilevel"/>
    <w:lvl w:ilvl="0" w:tplc="60509368">
      <w:start w:val="1"/>
      <w:numFmt w:val="decimal"/>
      <w:lvlText w:val="%1."/>
      <w:lvlJc w:val="left"/>
      <w:pPr>
        <w:ind w:left="720" w:hanging="360"/>
      </w:pPr>
    </w:lvl>
    <w:lvl w:ilvl="1" w:tplc="60509368" w:tentative="1">
      <w:start w:val="1"/>
      <w:numFmt w:val="lowerLetter"/>
      <w:lvlText w:val="%2."/>
      <w:lvlJc w:val="left"/>
      <w:pPr>
        <w:ind w:left="1440" w:hanging="360"/>
      </w:pPr>
    </w:lvl>
    <w:lvl w:ilvl="2" w:tplc="60509368" w:tentative="1">
      <w:start w:val="1"/>
      <w:numFmt w:val="lowerRoman"/>
      <w:lvlText w:val="%3."/>
      <w:lvlJc w:val="right"/>
      <w:pPr>
        <w:ind w:left="2160" w:hanging="180"/>
      </w:pPr>
    </w:lvl>
    <w:lvl w:ilvl="3" w:tplc="60509368" w:tentative="1">
      <w:start w:val="1"/>
      <w:numFmt w:val="decimal"/>
      <w:lvlText w:val="%4."/>
      <w:lvlJc w:val="left"/>
      <w:pPr>
        <w:ind w:left="2880" w:hanging="360"/>
      </w:pPr>
    </w:lvl>
    <w:lvl w:ilvl="4" w:tplc="60509368" w:tentative="1">
      <w:start w:val="1"/>
      <w:numFmt w:val="lowerLetter"/>
      <w:lvlText w:val="%5."/>
      <w:lvlJc w:val="left"/>
      <w:pPr>
        <w:ind w:left="3600" w:hanging="360"/>
      </w:pPr>
    </w:lvl>
    <w:lvl w:ilvl="5" w:tplc="60509368" w:tentative="1">
      <w:start w:val="1"/>
      <w:numFmt w:val="lowerRoman"/>
      <w:lvlText w:val="%6."/>
      <w:lvlJc w:val="right"/>
      <w:pPr>
        <w:ind w:left="4320" w:hanging="180"/>
      </w:pPr>
    </w:lvl>
    <w:lvl w:ilvl="6" w:tplc="60509368" w:tentative="1">
      <w:start w:val="1"/>
      <w:numFmt w:val="decimal"/>
      <w:lvlText w:val="%7."/>
      <w:lvlJc w:val="left"/>
      <w:pPr>
        <w:ind w:left="5040" w:hanging="360"/>
      </w:pPr>
    </w:lvl>
    <w:lvl w:ilvl="7" w:tplc="60509368" w:tentative="1">
      <w:start w:val="1"/>
      <w:numFmt w:val="lowerLetter"/>
      <w:lvlText w:val="%8."/>
      <w:lvlJc w:val="left"/>
      <w:pPr>
        <w:ind w:left="5760" w:hanging="360"/>
      </w:pPr>
    </w:lvl>
    <w:lvl w:ilvl="8" w:tplc="60509368" w:tentative="1">
      <w:start w:val="1"/>
      <w:numFmt w:val="lowerRoman"/>
      <w:lvlText w:val="%9."/>
      <w:lvlJc w:val="right"/>
      <w:pPr>
        <w:ind w:left="6480" w:hanging="180"/>
      </w:pPr>
    </w:lvl>
  </w:abstractNum>
  <w:abstractNum w:abstractNumId="32517900">
    <w:multiLevelType w:val="hybridMultilevel"/>
    <w:lvl w:ilvl="0" w:tplc="228983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517900">
    <w:abstractNumId w:val="32517900"/>
  </w:num>
  <w:num w:numId="32517901">
    <w:abstractNumId w:val="325179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2861239" Type="http://schemas.microsoft.com/office/2011/relationships/commentsExtended" Target="commentsExtended.xml"/><Relationship Id="rId674769b0179b0bfac" Type="http://schemas.openxmlformats.org/officeDocument/2006/relationships/hyperlink" Target="https://gd.eppo.int/" TargetMode="External"/><Relationship Id="rId722669b0179b0c29c" Type="http://schemas.openxmlformats.org/officeDocument/2006/relationships/hyperlink" Target="http://www.efsa.europa.eu/en/efsajournal/doc/3925.pdf" TargetMode="External"/><Relationship Id="rId141069b0179b0c591" Type="http://schemas.openxmlformats.org/officeDocument/2006/relationships/hyperlink" Target="http://www.efsa.europa.eu/en/efsajournal/doc/3925.pdf" TargetMode="External"/><Relationship Id="rId880869b0179b0c88b" Type="http://schemas.openxmlformats.org/officeDocument/2006/relationships/hyperlink" Target="http://www.efsa.europa.eu/en/efsajournal/doc/3925.pdf" TargetMode="External"/><Relationship Id="rId157469b0179b0eae7" Type="http://schemas.openxmlformats.org/officeDocument/2006/relationships/hyperlink" Target="http://www.efsa.europa.eu/en/efsajournal/doc/3925.pdf" TargetMode="External"/><Relationship Id="rId392769b0179b0ee11" Type="http://schemas.openxmlformats.org/officeDocument/2006/relationships/hyperlink" Target="http://www.efsa.europa.eu/en/efsajournal/doc/3925.pdf" TargetMode="External"/><Relationship Id="rId850669b0179b0f0eb" Type="http://schemas.openxmlformats.org/officeDocument/2006/relationships/hyperlink" Target="http://www.efsa.europa.eu/en/efsajournal/doc/3925.pdf" TargetMode="External"/><Relationship Id="rId637769b0179b0f3f7" Type="http://schemas.openxmlformats.org/officeDocument/2006/relationships/hyperlink" Target="http://www.efsa.europa.eu/en/efsajournal/doc/3925.pdf" TargetMode="External"/><Relationship Id="rId479769b0179b0f6cb" Type="http://schemas.openxmlformats.org/officeDocument/2006/relationships/hyperlink" Target="http://www.efsa.europa.eu/en/efsajournal/doc/3925.pdf" TargetMode="External"/><Relationship Id="rId892069b0179b1088b" Type="http://schemas.openxmlformats.org/officeDocument/2006/relationships/hyperlink" Target="http://www.efsa.europa.eu/en/efsajournal/doc/3925.pdf" TargetMode="External"/><Relationship Id="rId743669b0179b12c3e" Type="http://schemas.openxmlformats.org/officeDocument/2006/relationships/hyperlink" Target="http://www.efsa.europa.eu/en/efsajournal/doc/3925.pdf" TargetMode="External"/><Relationship Id="rId301069b0179b12f6a" Type="http://schemas.openxmlformats.org/officeDocument/2006/relationships/hyperlink" Target="http://www.efsa.europa.eu/en/efsajournal/doc/3925.pdf" TargetMode="External"/><Relationship Id="rId511269b0179b1323f" Type="http://schemas.openxmlformats.org/officeDocument/2006/relationships/hyperlink" Target="http://www.efsa.europa.eu/en/efsajournal/doc/392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