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Pieris brassicae PIERBR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Belgium (1984); Bulgaria (1993); Croatia (2012); Cyprus (1993); Czech Republic (2011); Denmark (1984); Finland (2011); France (1993); France/Corse (1984); Germany (1993); Greece (1984); Greece/Kriti (1984); Hungary (1992); Ireland (1993); Italy (1984); Italy/Sicilia (1984); Lithuania (1984); Malta (1995); Netherlands (1984); Poland (1984); Portugal (1994); Portugal/Azores (1994); Portugal/Madeira (1984); Romania (1984); Slovakia (1995); Spain (2012); Spain/Islas Canárias (1984); Spain/Islas Baleares (1984); Sweden (1992); United Kingdom (1993); United Kingdom/England (1993); United Kingdom/Channel Islands (1984)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84196a32ac36103d3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Brassica oleracea (BRSOX)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Brassica pekinensis (BRSPK)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5015526">
    <w:multiLevelType w:val="hybridMultilevel"/>
    <w:lvl w:ilvl="0" w:tplc="59584038">
      <w:start w:val="1"/>
      <w:numFmt w:val="decimal"/>
      <w:lvlText w:val="%1."/>
      <w:lvlJc w:val="left"/>
      <w:pPr>
        <w:ind w:left="720" w:hanging="360"/>
      </w:pPr>
    </w:lvl>
    <w:lvl w:ilvl="1" w:tplc="59584038" w:tentative="1">
      <w:start w:val="1"/>
      <w:numFmt w:val="lowerLetter"/>
      <w:lvlText w:val="%2."/>
      <w:lvlJc w:val="left"/>
      <w:pPr>
        <w:ind w:left="1440" w:hanging="360"/>
      </w:pPr>
    </w:lvl>
    <w:lvl w:ilvl="2" w:tplc="59584038" w:tentative="1">
      <w:start w:val="1"/>
      <w:numFmt w:val="lowerRoman"/>
      <w:lvlText w:val="%3."/>
      <w:lvlJc w:val="right"/>
      <w:pPr>
        <w:ind w:left="2160" w:hanging="180"/>
      </w:pPr>
    </w:lvl>
    <w:lvl w:ilvl="3" w:tplc="59584038" w:tentative="1">
      <w:start w:val="1"/>
      <w:numFmt w:val="decimal"/>
      <w:lvlText w:val="%4."/>
      <w:lvlJc w:val="left"/>
      <w:pPr>
        <w:ind w:left="2880" w:hanging="360"/>
      </w:pPr>
    </w:lvl>
    <w:lvl w:ilvl="4" w:tplc="59584038" w:tentative="1">
      <w:start w:val="1"/>
      <w:numFmt w:val="lowerLetter"/>
      <w:lvlText w:val="%5."/>
      <w:lvlJc w:val="left"/>
      <w:pPr>
        <w:ind w:left="3600" w:hanging="360"/>
      </w:pPr>
    </w:lvl>
    <w:lvl w:ilvl="5" w:tplc="59584038" w:tentative="1">
      <w:start w:val="1"/>
      <w:numFmt w:val="lowerRoman"/>
      <w:lvlText w:val="%6."/>
      <w:lvlJc w:val="right"/>
      <w:pPr>
        <w:ind w:left="4320" w:hanging="180"/>
      </w:pPr>
    </w:lvl>
    <w:lvl w:ilvl="6" w:tplc="59584038" w:tentative="1">
      <w:start w:val="1"/>
      <w:numFmt w:val="decimal"/>
      <w:lvlText w:val="%7."/>
      <w:lvlJc w:val="left"/>
      <w:pPr>
        <w:ind w:left="5040" w:hanging="360"/>
      </w:pPr>
    </w:lvl>
    <w:lvl w:ilvl="7" w:tplc="59584038" w:tentative="1">
      <w:start w:val="1"/>
      <w:numFmt w:val="lowerLetter"/>
      <w:lvlText w:val="%8."/>
      <w:lvlJc w:val="left"/>
      <w:pPr>
        <w:ind w:left="5760" w:hanging="360"/>
      </w:pPr>
    </w:lvl>
    <w:lvl w:ilvl="8" w:tplc="595840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15525">
    <w:multiLevelType w:val="hybridMultilevel"/>
    <w:lvl w:ilvl="0" w:tplc="4730064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5015525">
    <w:abstractNumId w:val="15015525"/>
  </w:num>
  <w:num w:numId="15015526">
    <w:abstractNumId w:val="150155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55351912" Type="http://schemas.microsoft.com/office/2011/relationships/commentsExtended" Target="commentsExtended.xml"/><Relationship Id="rId84196a32ac36103d3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