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Onion yellow dwarf virus OYDV00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Czech Republic (2011); Denmark (1984); Estonia (1984); Finland (2011); France (1984); Germany (1993); Hungary (1992); Poland (1984); Romania (1984);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5536adcfe1f085ea"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survives in bulbs, onion sets and volunteer onions and is transmissible during vegetative production by Myzus persicae. It is not transmissible through seeds or pollen, so provided seedlings for transplanting are produced from seed under protected conditions to prevent virus infection by aphids, planting material should not be infected. Therefore although seedlings can be considered a pathway it is not considered they would be a significant source compared to other pathways. For onion sets, however, these could be potentially infected during their production if grown outside and if all other inoculum sources were removed before planting by efficient cultivations etc, then sets could be considered a significant pathway compared to other sources.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Onion OYDV in onion can reduce yield and seed and bulb quality and causes symptoms early in the growth of the crop. Later leaves become crinkled and flattened and tend to fall over. Bulbs become undersized though remain firm. Scapes show intensive yellowing, twisting and curling and seeds are of poorer quality. Losses vary with the time of infection and infected seedlings may form very small or no bulbs whereas those infected later may produce reasonable bulbs (Compendium of Onion and Garlic Diseases, 2008). This virus is often found in association with other viruses of Allium. However no impact is observed on A. cepa (Messiaen et al., 1993).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commented that symptoms are observed regularly in the NL. In absence of evidence of unacceptable economic impact, the RNQP status is questionable and the substantially free from requirement is considered to be sufficient.</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Not sufficient evidence of unacceptable economic impact. The 'Substantially free from' requirement would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survives in shallot bulbs and is transmissible during vegetative production by Myzus persicae. It is not transmissible through seeds or pollen. So provided seedlings for transplanting or shallot bulbs are produced under protected conditions to prevent virus infection by aphids, planting material should not be infected. Therefore although seedlings can be considered a pathway it is not considered they would be a significant source compared to other pathways. For shallot sets, however, these could be potentially infected during their production if grown outside. If all other inoculum sources were removed before planting through efficient cultivations etc, then sets could be considered a significant pathway compared to other sources.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virus causes severe mosaic and stunting in shallots. It is often found in association with other viruses of Allium. Approximately 30% of field-grown shallot plants in Serbia showed leaf symptoms in the form of yellow stripes accompanied by leaf curling and plant stunting caused by OYDV (Milošević et al., 2015). Yield decrease of 30% to 60% are observed (Messiaen et al., 1993). Experts concluded that the pest is very important for shallot, when produced from vegetative multiplication.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Impact on shallot is unacceptable when produced by vegetative multiplication.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1% tolerance, based on visual examination, with a 10% associated failure rate.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crop has been inspected at least once at an appropriate time since the beginning of the last complete cycle of vegetation and no symptoms of Onion yellow dwarf virus have been seen;</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in which not more than 10% of the plants showed symptoms of Onion yellow dwarf virus, with those plants rogued out immediately and not more than 1% of plants showing symptoms seen in a final inspection.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p>
      <w:pPr>
        <w:numPr>
          <w:ilvl w:val="0"/>
          <w:numId w:val="1"/>
        </w:numPr>
        <w:spacing w:before="0" w:after="0" w:line="240" w:lineRule="auto"/>
        <w:jc w:val="left"/>
        <w:rPr>
          <w:color w:val="0200C9"/>
          <w:sz w:val="24"/>
          <w:szCs w:val="24"/>
        </w:rPr>
      </w:pPr>
      <w:r>
        <w:rPr>
          <w:color w:val="0200C9"/>
          <w:sz w:val="24"/>
          <w:szCs w:val="24"/>
        </w:rPr>
        <w:t xml:space="preserve">Milošević D, Gvozdanović-Varga J, Ignjatov M, Nikolić Z, Vučurović I, Vučurović A &amp; tanković I (2015) First report of Onion yellow dwarf virus infecting shallot in Serbia. Plant Disease 10, pp.1450;</w:t>
      </w:r>
    </w:p>
    <w:p>
      <w:pPr>
        <w:pageBreakBefore w:val="on"/>
      </w:pPr>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Allium fistulosum (ALLFI)</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OYDV is documented to occur in A. fistulosum. If initially infected, the virus would be spread by division multiplication into new plants and infection would also be transmissible during vegetative growth by any Myzus persicae present.</w:t>
      </w:r>
      <w:r>
        <w:rPr>
          <w:color w:val="0200C9"/>
          <w:sz w:val="24"/>
          <w:szCs w:val="24"/>
        </w:rPr>
        <w:br/>
        <w:t xml:space="preserve">A fistulosum is also multiplied by micro propagation for elimination of viruses to obtain healthy plantlets, and also by normal true seedlings from seed-sown materials, however the latter would be free as the virus is not known to be transmissible through seeds. Therefore provided the last two categories are produced inside under aphid-proof conditions, seedlings for transplanting should be free of infection.</w:t>
      </w:r>
      <w:r>
        <w:rPr>
          <w:color w:val="0200C9"/>
          <w:sz w:val="24"/>
          <w:szCs w:val="24"/>
        </w:rPr>
        <w:br/>
        <w:t xml:space="preserve">Plants for planting are therefore a pathway and if cultivation, removal of other inoculum sources and other precautions have been effectively carried out in the surrounding area, plants for planting as seedlings or divided plants could therefore be considered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Yes</w:t>
      </w:r>
      <w:r>
        <w:rPr>
          <w:color w:val="000000"/>
          <w:sz w:val="24"/>
          <w:szCs w:val="24"/>
          <w:u w:val="single"/>
        </w:rPr>
        <w:br/>
        <w:t xml:space="preserve">Justification:</w:t>
      </w:r>
      <w:r>
        <w:rPr>
          <w:color w:val="000000"/>
          <w:sz w:val="24"/>
          <w:szCs w:val="24"/>
        </w:rPr>
        <w:t xml:space="preserve">
</w:t>
      </w:r>
      <w:r>
        <w:rPr>
          <w:color w:val="F30000"/>
          <w:sz w:val="24"/>
          <w:szCs w:val="24"/>
        </w:rPr>
        <w:t xml:space="preserve">Little information is available, however symptoms of mosaic and yellow streak striping, curling and distortion of flower stems were observed in natural infection of Welsh onion in Iran (Saffar et al., 2013). Yields in Japan of plants artificially infected with OYDV, GLV or both viruses in the field, were 85.2, 79.3 and 73.4% of healthy plants, respectively. OYDV infection induced leaf blight called Kasuri as well as mosaic symptoms on infected plants (Fukami &amp; Ishii, 1991). This virus is often found in association with other viruses of Allium. However no unacceptable economic impact is observed on A. fistulosum (Messiaen et al., 1993).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acceptable economic impact. This pest/host combination will be covered by the substantially free from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Fukami M &amp; Ishii K (1991) Occurrence of garlic latent virus (GLV) and onion yellow dwarf virus (OYDV) on seedless Welsh onions "Bozushirazu" in Chiba Prefecture, and influence of their infection on their yield. Bulletin of the Chiba Prefectural Agricultural Experiment Station 32, pp.9-17;</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p>
      <w:pPr>
        <w:numPr>
          <w:ilvl w:val="0"/>
          <w:numId w:val="1"/>
        </w:numPr>
        <w:spacing w:before="0" w:after="0" w:line="240" w:lineRule="auto"/>
        <w:jc w:val="left"/>
        <w:rPr>
          <w:color w:val="0200C9"/>
          <w:sz w:val="24"/>
          <w:szCs w:val="24"/>
        </w:rPr>
      </w:pPr>
      <w:r>
        <w:rPr>
          <w:color w:val="0200C9"/>
          <w:sz w:val="24"/>
          <w:szCs w:val="24"/>
        </w:rPr>
        <w:t xml:space="preserve">Saffar ZN, Torabi S, Naghavi M, Golnaraghi AR &amp; Aryakia E (2013) Onion yellow dwarf virus on leek, onion, shallot and welsh onion in Iran. Journal of Plant Pathology 95, Supplement pp.S4.73;</w:t>
      </w:r>
    </w:p>
    <w:p>
      <w:pPr>
        <w:pageBreakBefore w:val="on"/>
      </w:pPr>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Allium porrum (ALLPO)</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This virus is documented to occur in A. porrum, though not transmissible through seeds, by which leek are normally propagated. Therefore provided seedlings for transplanting are produced from seed under protected conditions to prevent virus infection by Myzus persicae aphids, planting material should not be infected. Therefore although seedlings can be considered a pathway it is not considered they would be a significant source compared to other pathways such as transmission from infected overwintering Allium plant hosts.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Little information is available, however symptoms of mosaic and yellow streak striping, curling and distortion of flower stems were observed in natural infection of leek in Iran (Saffar et al., 2013). This virus is often found in association with other viruses of Allium.</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a significant pathway on leek.</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Saffar ZN, Torabi S, Naghavi M, Golnaraghi AR &amp; Aryakia E (2013) Onion yellow dwarf virus on leek, onion, shallot and welsh onion in Iran. Journal of Plant Pathology 95, Supplement pp.S4.73;</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survives in garlic bulbs and sets and volunteer garlic and is transmissible during vegetative production by Myzus persicae. This crop is usually produced by cloves or (rarely) bulbils. Therefore garlic cloves could be potentially infected during their production. If all others sources were removed through efficient cultivations etc, then plants for planting could be considered significant compared to other sources. This virus is often associated with Leek yellow stripe virus which is also common.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virus causes a severe mosaïc in garlic in combination with other viruses (Compendium of Onion and Garlic Diseases, 2008). Garlic is always vegetatively multiplicated. Vegetative propagation of garlic often leads to mixed virus infections that cause significant yield and quality reduction. Onion yellow dwarf virus (OYDV), Leek yellow stripe virus (LYSV) and Garlic common latent virus (GCLV) are the most common viruses in Allium species in the Mediterranean region (Vončina et al., 2016). Yield decrease of 30% to 60% are observed on different varieties (Messiaen et al., 1993).</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Garlic is always produced by vegetative multiplication.</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1% tolerance, based on visual examination, with a 10% associated failure rate.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crop has been inspected at least once at an appropriate time since the beginning of the last complete cycle of vegetation and no symptoms of Onion yellow dwarf virus have been seen;</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in which not more than 10% of the plants showed symptoms of Onion yellow dwarf virus, with those plants rogued out immediately and not more than 1% of plants showing symptoms seen in a final inspection.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Compendium of Onion and Garlic Diseases (2008) Second edition.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Messiaen JM, Leroux JP, Pichon M &amp; Beyries A (1993) "les allium alimentaires reproduits par voie végétative" du labo au terrain. Edition INRA;</w:t>
      </w:r>
    </w:p>
    <w:p>
      <w:pPr>
        <w:numPr>
          <w:ilvl w:val="0"/>
          <w:numId w:val="1"/>
        </w:numPr>
        <w:spacing w:before="0" w:after="0" w:line="240" w:lineRule="auto"/>
        <w:jc w:val="left"/>
        <w:rPr>
          <w:color w:val="0200C9"/>
          <w:sz w:val="24"/>
          <w:szCs w:val="24"/>
        </w:rPr>
      </w:pPr>
      <w:r>
        <w:rPr>
          <w:color w:val="0200C9"/>
          <w:sz w:val="24"/>
          <w:szCs w:val="24"/>
        </w:rPr>
        <w:t xml:space="preserve">Vončina D, Ćurić K, Fabek S &amp; Toth N (2016) First report of Onion yellow dwarf virus, Leek yellow stripe virus, and Garlic common latent virus on garlic in Croatia. Plant Disease 100 No.3, pp 656-657;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353860">
    <w:multiLevelType w:val="hybridMultilevel"/>
    <w:lvl w:ilvl="0" w:tplc="15953831">
      <w:start w:val="1"/>
      <w:numFmt w:val="decimal"/>
      <w:lvlText w:val="%1."/>
      <w:lvlJc w:val="left"/>
      <w:pPr>
        <w:ind w:left="720" w:hanging="360"/>
      </w:pPr>
    </w:lvl>
    <w:lvl w:ilvl="1" w:tplc="15953831" w:tentative="1">
      <w:start w:val="1"/>
      <w:numFmt w:val="lowerLetter"/>
      <w:lvlText w:val="%2."/>
      <w:lvlJc w:val="left"/>
      <w:pPr>
        <w:ind w:left="1440" w:hanging="360"/>
      </w:pPr>
    </w:lvl>
    <w:lvl w:ilvl="2" w:tplc="15953831" w:tentative="1">
      <w:start w:val="1"/>
      <w:numFmt w:val="lowerRoman"/>
      <w:lvlText w:val="%3."/>
      <w:lvlJc w:val="right"/>
      <w:pPr>
        <w:ind w:left="2160" w:hanging="180"/>
      </w:pPr>
    </w:lvl>
    <w:lvl w:ilvl="3" w:tplc="15953831" w:tentative="1">
      <w:start w:val="1"/>
      <w:numFmt w:val="decimal"/>
      <w:lvlText w:val="%4."/>
      <w:lvlJc w:val="left"/>
      <w:pPr>
        <w:ind w:left="2880" w:hanging="360"/>
      </w:pPr>
    </w:lvl>
    <w:lvl w:ilvl="4" w:tplc="15953831" w:tentative="1">
      <w:start w:val="1"/>
      <w:numFmt w:val="lowerLetter"/>
      <w:lvlText w:val="%5."/>
      <w:lvlJc w:val="left"/>
      <w:pPr>
        <w:ind w:left="3600" w:hanging="360"/>
      </w:pPr>
    </w:lvl>
    <w:lvl w:ilvl="5" w:tplc="15953831" w:tentative="1">
      <w:start w:val="1"/>
      <w:numFmt w:val="lowerRoman"/>
      <w:lvlText w:val="%6."/>
      <w:lvlJc w:val="right"/>
      <w:pPr>
        <w:ind w:left="4320" w:hanging="180"/>
      </w:pPr>
    </w:lvl>
    <w:lvl w:ilvl="6" w:tplc="15953831" w:tentative="1">
      <w:start w:val="1"/>
      <w:numFmt w:val="decimal"/>
      <w:lvlText w:val="%7."/>
      <w:lvlJc w:val="left"/>
      <w:pPr>
        <w:ind w:left="5040" w:hanging="360"/>
      </w:pPr>
    </w:lvl>
    <w:lvl w:ilvl="7" w:tplc="15953831" w:tentative="1">
      <w:start w:val="1"/>
      <w:numFmt w:val="lowerLetter"/>
      <w:lvlText w:val="%8."/>
      <w:lvlJc w:val="left"/>
      <w:pPr>
        <w:ind w:left="5760" w:hanging="360"/>
      </w:pPr>
    </w:lvl>
    <w:lvl w:ilvl="8" w:tplc="15953831" w:tentative="1">
      <w:start w:val="1"/>
      <w:numFmt w:val="lowerRoman"/>
      <w:lvlText w:val="%9."/>
      <w:lvlJc w:val="right"/>
      <w:pPr>
        <w:ind w:left="6480" w:hanging="180"/>
      </w:pPr>
    </w:lvl>
  </w:abstractNum>
  <w:abstractNum w:abstractNumId="80353859">
    <w:multiLevelType w:val="hybridMultilevel"/>
    <w:lvl w:ilvl="0" w:tplc="61196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353859">
    <w:abstractNumId w:val="80353859"/>
  </w:num>
  <w:num w:numId="80353860">
    <w:abstractNumId w:val="803538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43209753" Type="http://schemas.microsoft.com/office/2011/relationships/commentsExtended" Target="commentsExtended.xml"/><Relationship Id="rId55536adcfe1f085e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