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Leek yellow stripe virus (LYSV00)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(2006); Denmark (2006); Finland (2006); France (2006); Germany (2006); Greece (2006); Italy (2006); Italy/Sicilia (2006); Netherlands (2006); Slovenia (2006); Sweden (2006)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32069b0189501261" w:history="1">
        <w:r>
          <w:rPr>
            <w:color w:val="0200C9"/>
            <w:sz w:val="24"/>
            <w:szCs w:val="24"/>
          </w:rPr>
          <w:t xml:space="preserve">https://gd.eppo.int/</w:t>
        </w:r>
      </w:hyperlink>
      <w:r>
        <w:rPr>
          <w:color w:val="0200C9"/>
          <w:sz w:val="24"/>
          <w:szCs w:val="24"/>
        </w:rPr>
        <w:t xml:space="preserve">).</w:t>
      </w:r>
      <w:r>
        <w:br w:type="page"/>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This virus is reported in literature in garlic, leek and shallot but not for onion (Compendium of Onion and Garlic Diseases, 2008). LYSV does not attack onion (Messiaen et al., 1993).</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Onion is not known as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and has been found combined with OYDV in shallots in Slovenia. Shallot is very resistant but not immune and LYSV has been isolated from shallot plants grown near severely infected leek (Bos, 1981). LYSV is transmitted non-persistently by Aphis fabae and Myzus persicae but not through seed of leek (Bos, 1981).</w:t>
      </w:r>
      <w:r>
        <w:rPr>
          <w:color w:val="0200C9"/>
          <w:sz w:val="24"/>
          <w:szCs w:val="24"/>
        </w:rPr>
        <w:br/>
        <w:t xml:space="preserve">As shallot bulbs are used for planting this is a pathway and could be a significant pathway for LYSV if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Onion yellow dwarf virus (OYDV), Leek yellow stripe virus (LYSV) and Garlic common latent virus (GCLV) are the most common viruses in Allium species in the Mediterranean region (Vončina et al., 2016) although no direct references of any impact of LYSV on shallot could be found. LYSV is considered to be anecdotic on shallot (Eric VERDIN, INRA Montfavet 2017, pers. com.).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absence of unacceptable economic impact.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680969b018950189d" w:history="1">
        <w:r>
          <w:rPr>
            <w:color w:val="0200C9"/>
            <w:sz w:val="24"/>
            <w:szCs w:val="24"/>
          </w:rPr>
          <w:t xml:space="preserve">http://www.dpvweb.net/dpv/showdpv.php?dpvno=240</w:t>
        </w:r>
      </w:hyperlink>
      <w:r>
        <w:rPr>
          <w:color w:val="0200C9"/>
          <w:sz w:val="24"/>
          <w:szCs w:val="24"/>
        </w:rPr>
        <w:t xml:space="preserve">;</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Only one unconfirmed, tenuous reference to LYSV on A. fistulosum could be found. As a conclusion A. fistulosum is not considered to be a significant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Only one unconfirmed reference to LYSV on A. fistulosum. This host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pageBreakBefore w:val="on"/>
      </w:pPr>
      <w:r/>
    </w:p>
    <w:p>
      <w:pPr>
        <w:widowControl w:val="on"/>
        <w:pBdr/>
        <w:spacing w:before="0" w:after="0" w:line="240" w:lineRule="auto"/>
        <w:ind w:left="0" w:right="0"/>
        <w:jc w:val="left"/>
        <w:outlineLvl w:val="2"/>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(Compendium of Onion and Garlic Diseases, 2008). It is transmitted non-persistently by Aphis fabae and Myzus persicae but not through seed of leek (Bos, 1981).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Plant growth is less affected than in the case of OYDV, but yield reductions may be significant (30-60% depending on the variety) (Lot &amp; Delécolle, 1996).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 (leek is usually produced from seeds, and this virus is not transmitted through leek seeds).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r>
        <w:br w:type="page"/>
      </w:r>
    </w:p>
    <w:p>
      <w:pPr>
        <w:widowControl w:val="on"/>
        <w:pBdr/>
        <w:spacing w:before="0" w:after="0" w:line="240" w:lineRule="auto"/>
        <w:ind w:left="0" w:right="0"/>
        <w:jc w:val="left"/>
        <w:outlineLvl w:val="2"/>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reported in literature in garlic, leek and shallot but not for onion, transmitted by garlic cloves, together with other viruses (Compendium of Onion and Garlic Diseases, 2008). Garlic yellow streak virus first reported in New Zealand as a distinct potyvirus is now considered to be a strain of LYSV (EPPO Global Database). It is transmitted non-persistently by Aphis fabae and Myzus persicae but not through seed of leek (Bos, 1981). As garlic cloves and sometimes transplants grown from seed are used for planting, this is a pathway and could be a significant pathway for LYSV if they were not produced under secure conditions and are then grown in fields where appropriate cultivations (removal of alternate hosts) and controls against aphids, have been carried out.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virus is found in association with OYDV. Infection with either of these, plus potyviruses causes severe mosaic' ("Garlic mosaic") of garlic, though few if any symptoms are seen with this virus alone (Compendium of Onion and Garlic Diseases, 2008). Vegetative propagation of garlic often leads to mixed virus infections that cause significant yield and quality reduction. Onion yellow dwarf virus (OYDV), Leek yellow stripe virus (LYSV) and Garlic common latent virus (GCLV) are the most common viruses in Allium species in the Mediterranean region (Vončina et al., 2016). Plant growth is less affected than in the case of OYDV, but yield reductions may be significant (30-60% depending on the variety) (Lot &amp; Delécolle, 1996). In the NL, unacceptable economic impact is only observed in leek. However in FR, the use of six successive generations make this virus being a major concern. Experts concluded that an unacceptable economic impact may be observed depending on the production system used.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1% tolerance, based on visual examination, with a 10% associated failure rate.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crop has been inspected at least once at an appropriate time since the beginning of the last complete cycle of vegetation and no symptoms of Leek yellow stripe virus have been seen;</w:t>
      </w:r>
      <w:r>
        <w:rPr>
          <w:color w:val="0200C9"/>
          <w:sz w:val="24"/>
          <w:szCs w:val="24"/>
        </w:rPr>
        <w:br/>
        <w:t xml:space="preserve">or</w:t>
      </w:r>
      <w:r>
        <w:rPr>
          <w:color w:val="0200C9"/>
          <w:sz w:val="24"/>
          <w:szCs w:val="24"/>
        </w:rPr>
        <w:br/>
        <w:t xml:space="preserve">(b) The crop has been inspected at least once at an appropriate time since the beginning of the last complete cycle of vegetation in which not more than 10% of the plants showed symptoms of Leek yellow stripe virus, with those plants rogued out immediately and not more than 1% of plants showing symptoms seen in a final inspection.</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(1981) Descriptions of plant Viruses Leek yellow stripe virus. Research Institute for Plant Protection, Wageningen, The Netherlands. Available at: </w:t>
      </w:r>
      <w:hyperlink r:id="rId501469b01895022e8" w:history="1">
        <w:r>
          <w:rPr>
            <w:color w:val="0200C9"/>
            <w:sz w:val="24"/>
            <w:szCs w:val="24"/>
          </w:rPr>
          <w:t xml:space="preserve">http://www.dpvweb.net/dpv/showdpv.php?dpvno=240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Compendium of Onion and Garlic Diseases (2008) Second edition. The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No.688, 195-200;</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Vončina D, Ćurić K, Fabek S &amp; Toth N (2016) First report of Onion yellow dwarf virus, Leek yellow stripe virus, and Garlic common latent virus on garlic in Croatia. Plant Disease 100, pp 656-657;</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8603076">
    <w:multiLevelType w:val="hybridMultilevel"/>
    <w:lvl w:ilvl="0" w:tplc="20697503">
      <w:start w:val="1"/>
      <w:numFmt w:val="decimal"/>
      <w:lvlText w:val="%1."/>
      <w:lvlJc w:val="left"/>
      <w:pPr>
        <w:ind w:left="720" w:hanging="360"/>
      </w:pPr>
    </w:lvl>
    <w:lvl w:ilvl="1" w:tplc="20697503" w:tentative="1">
      <w:start w:val="1"/>
      <w:numFmt w:val="lowerLetter"/>
      <w:lvlText w:val="%2."/>
      <w:lvlJc w:val="left"/>
      <w:pPr>
        <w:ind w:left="1440" w:hanging="360"/>
      </w:pPr>
    </w:lvl>
    <w:lvl w:ilvl="2" w:tplc="20697503" w:tentative="1">
      <w:start w:val="1"/>
      <w:numFmt w:val="lowerRoman"/>
      <w:lvlText w:val="%3."/>
      <w:lvlJc w:val="right"/>
      <w:pPr>
        <w:ind w:left="2160" w:hanging="180"/>
      </w:pPr>
    </w:lvl>
    <w:lvl w:ilvl="3" w:tplc="20697503" w:tentative="1">
      <w:start w:val="1"/>
      <w:numFmt w:val="decimal"/>
      <w:lvlText w:val="%4."/>
      <w:lvlJc w:val="left"/>
      <w:pPr>
        <w:ind w:left="2880" w:hanging="360"/>
      </w:pPr>
    </w:lvl>
    <w:lvl w:ilvl="4" w:tplc="20697503" w:tentative="1">
      <w:start w:val="1"/>
      <w:numFmt w:val="lowerLetter"/>
      <w:lvlText w:val="%5."/>
      <w:lvlJc w:val="left"/>
      <w:pPr>
        <w:ind w:left="3600" w:hanging="360"/>
      </w:pPr>
    </w:lvl>
    <w:lvl w:ilvl="5" w:tplc="20697503" w:tentative="1">
      <w:start w:val="1"/>
      <w:numFmt w:val="lowerRoman"/>
      <w:lvlText w:val="%6."/>
      <w:lvlJc w:val="right"/>
      <w:pPr>
        <w:ind w:left="4320" w:hanging="180"/>
      </w:pPr>
    </w:lvl>
    <w:lvl w:ilvl="6" w:tplc="20697503" w:tentative="1">
      <w:start w:val="1"/>
      <w:numFmt w:val="decimal"/>
      <w:lvlText w:val="%7."/>
      <w:lvlJc w:val="left"/>
      <w:pPr>
        <w:ind w:left="5040" w:hanging="360"/>
      </w:pPr>
    </w:lvl>
    <w:lvl w:ilvl="7" w:tplc="20697503" w:tentative="1">
      <w:start w:val="1"/>
      <w:numFmt w:val="lowerLetter"/>
      <w:lvlText w:val="%8."/>
      <w:lvlJc w:val="left"/>
      <w:pPr>
        <w:ind w:left="5760" w:hanging="360"/>
      </w:pPr>
    </w:lvl>
    <w:lvl w:ilvl="8" w:tplc="20697503" w:tentative="1">
      <w:start w:val="1"/>
      <w:numFmt w:val="lowerRoman"/>
      <w:lvlText w:val="%9."/>
      <w:lvlJc w:val="right"/>
      <w:pPr>
        <w:ind w:left="6480" w:hanging="180"/>
      </w:pPr>
    </w:lvl>
  </w:abstractNum>
  <w:abstractNum w:abstractNumId="78603075">
    <w:multiLevelType w:val="hybridMultilevel"/>
    <w:lvl w:ilvl="0" w:tplc="323198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8603075">
    <w:abstractNumId w:val="78603075"/>
  </w:num>
  <w:num w:numId="78603076">
    <w:abstractNumId w:val="7860307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309051" Type="http://schemas.microsoft.com/office/2011/relationships/commentsExtended" Target="commentsExtended.xml"/><Relationship Id="rId432069b0189501261" Type="http://schemas.openxmlformats.org/officeDocument/2006/relationships/hyperlink" Target="https://gd.eppo.int/" TargetMode="External"/><Relationship Id="rId680969b018950189d" Type="http://schemas.openxmlformats.org/officeDocument/2006/relationships/hyperlink" Target="http://www.dpvweb.net/dpv/showdpv.php?dpvno=240" TargetMode="External"/><Relationship Id="rId501469b01895022e8" Type="http://schemas.openxmlformats.org/officeDocument/2006/relationships/hyperlink" Target="http://www.dpvweb.net/dpv/showdpv.php?dpvno=240"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