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Godronia cassandrae GODRCA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Godronia cassandrae (anamorph</w:t>
      </w:r>
      <w:r>
        <w:rPr>
          <w:color w:val="0200C9"/>
          <w:sz w:val="24"/>
          <w:szCs w:val="24"/>
        </w:rPr>
        <w:br/>
        <w:t xml:space="preserve">Topospora myrtilli)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Vaccinium (1VACG)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5128061">
    <w:multiLevelType w:val="hybridMultilevel"/>
    <w:lvl w:ilvl="0" w:tplc="12335429">
      <w:start w:val="1"/>
      <w:numFmt w:val="decimal"/>
      <w:lvlText w:val="%1."/>
      <w:lvlJc w:val="left"/>
      <w:pPr>
        <w:ind w:left="720" w:hanging="360"/>
      </w:pPr>
    </w:lvl>
    <w:lvl w:ilvl="1" w:tplc="12335429" w:tentative="1">
      <w:start w:val="1"/>
      <w:numFmt w:val="lowerLetter"/>
      <w:lvlText w:val="%2."/>
      <w:lvlJc w:val="left"/>
      <w:pPr>
        <w:ind w:left="1440" w:hanging="360"/>
      </w:pPr>
    </w:lvl>
    <w:lvl w:ilvl="2" w:tplc="12335429" w:tentative="1">
      <w:start w:val="1"/>
      <w:numFmt w:val="lowerRoman"/>
      <w:lvlText w:val="%3."/>
      <w:lvlJc w:val="right"/>
      <w:pPr>
        <w:ind w:left="2160" w:hanging="180"/>
      </w:pPr>
    </w:lvl>
    <w:lvl w:ilvl="3" w:tplc="12335429" w:tentative="1">
      <w:start w:val="1"/>
      <w:numFmt w:val="decimal"/>
      <w:lvlText w:val="%4."/>
      <w:lvlJc w:val="left"/>
      <w:pPr>
        <w:ind w:left="2880" w:hanging="360"/>
      </w:pPr>
    </w:lvl>
    <w:lvl w:ilvl="4" w:tplc="12335429" w:tentative="1">
      <w:start w:val="1"/>
      <w:numFmt w:val="lowerLetter"/>
      <w:lvlText w:val="%5."/>
      <w:lvlJc w:val="left"/>
      <w:pPr>
        <w:ind w:left="3600" w:hanging="360"/>
      </w:pPr>
    </w:lvl>
    <w:lvl w:ilvl="5" w:tplc="12335429" w:tentative="1">
      <w:start w:val="1"/>
      <w:numFmt w:val="lowerRoman"/>
      <w:lvlText w:val="%6."/>
      <w:lvlJc w:val="right"/>
      <w:pPr>
        <w:ind w:left="4320" w:hanging="180"/>
      </w:pPr>
    </w:lvl>
    <w:lvl w:ilvl="6" w:tplc="12335429" w:tentative="1">
      <w:start w:val="1"/>
      <w:numFmt w:val="decimal"/>
      <w:lvlText w:val="%7."/>
      <w:lvlJc w:val="left"/>
      <w:pPr>
        <w:ind w:left="5040" w:hanging="360"/>
      </w:pPr>
    </w:lvl>
    <w:lvl w:ilvl="7" w:tplc="12335429" w:tentative="1">
      <w:start w:val="1"/>
      <w:numFmt w:val="lowerLetter"/>
      <w:lvlText w:val="%8."/>
      <w:lvlJc w:val="left"/>
      <w:pPr>
        <w:ind w:left="5760" w:hanging="360"/>
      </w:pPr>
    </w:lvl>
    <w:lvl w:ilvl="8" w:tplc="123354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128060">
    <w:multiLevelType w:val="hybridMultilevel"/>
    <w:lvl w:ilvl="0" w:tplc="900249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75128060">
    <w:abstractNumId w:val="75128060"/>
  </w:num>
  <w:num w:numId="75128061">
    <w:abstractNumId w:val="7512806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9291548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