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Non-European isolates are regulated in Annex IIAI of the plant health Directive 2000/29/EC. Data of the presence of this pest on the EU territory are available in EPPO Global Database (</w:t>
      </w:r>
      <w:hyperlink r:id="rId56256aabbc0c92a35"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77676aabbc0c92ff9"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59936aabbc0c9358e"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11836aabbc0c96ab1"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31906aabbc0c97067"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43226aabbc0c9763c"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Fortunella (1FOLG)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39186aabbc0c97c19"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Fortunella hybrids (FOLHY)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55056aabbc0c9822a"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70796aabbc0c9a851"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45776aabbc0c9ae03"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95146aabbc0c9b434"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64196aabbc0c9b9cb"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81016aabbc0c9bf64"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32985">
    <w:multiLevelType w:val="hybridMultilevel"/>
    <w:lvl w:ilvl="0" w:tplc="45744712">
      <w:start w:val="1"/>
      <w:numFmt w:val="decimal"/>
      <w:lvlText w:val="%1."/>
      <w:lvlJc w:val="left"/>
      <w:pPr>
        <w:ind w:left="720" w:hanging="360"/>
      </w:pPr>
    </w:lvl>
    <w:lvl w:ilvl="1" w:tplc="45744712" w:tentative="1">
      <w:start w:val="1"/>
      <w:numFmt w:val="lowerLetter"/>
      <w:lvlText w:val="%2."/>
      <w:lvlJc w:val="left"/>
      <w:pPr>
        <w:ind w:left="1440" w:hanging="360"/>
      </w:pPr>
    </w:lvl>
    <w:lvl w:ilvl="2" w:tplc="45744712" w:tentative="1">
      <w:start w:val="1"/>
      <w:numFmt w:val="lowerRoman"/>
      <w:lvlText w:val="%3."/>
      <w:lvlJc w:val="right"/>
      <w:pPr>
        <w:ind w:left="2160" w:hanging="180"/>
      </w:pPr>
    </w:lvl>
    <w:lvl w:ilvl="3" w:tplc="45744712" w:tentative="1">
      <w:start w:val="1"/>
      <w:numFmt w:val="decimal"/>
      <w:lvlText w:val="%4."/>
      <w:lvlJc w:val="left"/>
      <w:pPr>
        <w:ind w:left="2880" w:hanging="360"/>
      </w:pPr>
    </w:lvl>
    <w:lvl w:ilvl="4" w:tplc="45744712" w:tentative="1">
      <w:start w:val="1"/>
      <w:numFmt w:val="lowerLetter"/>
      <w:lvlText w:val="%5."/>
      <w:lvlJc w:val="left"/>
      <w:pPr>
        <w:ind w:left="3600" w:hanging="360"/>
      </w:pPr>
    </w:lvl>
    <w:lvl w:ilvl="5" w:tplc="45744712" w:tentative="1">
      <w:start w:val="1"/>
      <w:numFmt w:val="lowerRoman"/>
      <w:lvlText w:val="%6."/>
      <w:lvlJc w:val="right"/>
      <w:pPr>
        <w:ind w:left="4320" w:hanging="180"/>
      </w:pPr>
    </w:lvl>
    <w:lvl w:ilvl="6" w:tplc="45744712" w:tentative="1">
      <w:start w:val="1"/>
      <w:numFmt w:val="decimal"/>
      <w:lvlText w:val="%7."/>
      <w:lvlJc w:val="left"/>
      <w:pPr>
        <w:ind w:left="5040" w:hanging="360"/>
      </w:pPr>
    </w:lvl>
    <w:lvl w:ilvl="7" w:tplc="45744712" w:tentative="1">
      <w:start w:val="1"/>
      <w:numFmt w:val="lowerLetter"/>
      <w:lvlText w:val="%8."/>
      <w:lvlJc w:val="left"/>
      <w:pPr>
        <w:ind w:left="5760" w:hanging="360"/>
      </w:pPr>
    </w:lvl>
    <w:lvl w:ilvl="8" w:tplc="45744712" w:tentative="1">
      <w:start w:val="1"/>
      <w:numFmt w:val="lowerRoman"/>
      <w:lvlText w:val="%9."/>
      <w:lvlJc w:val="right"/>
      <w:pPr>
        <w:ind w:left="6480" w:hanging="180"/>
      </w:pPr>
    </w:lvl>
  </w:abstractNum>
  <w:abstractNum w:abstractNumId="95632984">
    <w:multiLevelType w:val="hybridMultilevel"/>
    <w:lvl w:ilvl="0" w:tplc="15110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32984">
    <w:abstractNumId w:val="95632984"/>
  </w:num>
  <w:num w:numId="95632985">
    <w:abstractNumId w:val="95632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5374440" Type="http://schemas.microsoft.com/office/2011/relationships/commentsExtended" Target="commentsExtended.xml"/><Relationship Id="rId56256aabbc0c92a35" Type="http://schemas.openxmlformats.org/officeDocument/2006/relationships/hyperlink" Target="https://gd.eppo.int/" TargetMode="External"/><Relationship Id="rId77676aabbc0c92ff9" Type="http://schemas.openxmlformats.org/officeDocument/2006/relationships/hyperlink" Target="http://www.efsa.europa.eu/en/efsajournal/doc/3923.pdf" TargetMode="External"/><Relationship Id="rId59936aabbc0c9358e" Type="http://schemas.openxmlformats.org/officeDocument/2006/relationships/hyperlink" Target="http://www.efsa.europa.eu/en/efsajournal/doc/3923.pdf" TargetMode="External"/><Relationship Id="rId11836aabbc0c96ab1" Type="http://schemas.openxmlformats.org/officeDocument/2006/relationships/hyperlink" Target="http://www.efsa.europa.eu/en/efsajournal/doc/3923.pdf" TargetMode="External"/><Relationship Id="rId31906aabbc0c97067" Type="http://schemas.openxmlformats.org/officeDocument/2006/relationships/hyperlink" Target="http://www.efsa.europa.eu/en/efsajournal/doc/3923.pdf" TargetMode="External"/><Relationship Id="rId43226aabbc0c9763c" Type="http://schemas.openxmlformats.org/officeDocument/2006/relationships/hyperlink" Target="http://www.efsa.europa.eu/en/efsajournal/doc/3923.pdf" TargetMode="External"/><Relationship Id="rId39186aabbc0c97c19" Type="http://schemas.openxmlformats.org/officeDocument/2006/relationships/hyperlink" Target="http://www.efsa.europa.eu/en/efsajournal/doc/3923.pdf" TargetMode="External"/><Relationship Id="rId55056aabbc0c9822a" Type="http://schemas.openxmlformats.org/officeDocument/2006/relationships/hyperlink" Target="http://www.efsa.europa.eu/en/efsajournal/doc/3923.pdf" TargetMode="External"/><Relationship Id="rId70796aabbc0c9a851" Type="http://schemas.openxmlformats.org/officeDocument/2006/relationships/hyperlink" Target="http://www.efsa.europa.eu/en/efsajournal/doc/3923.pdf" TargetMode="External"/><Relationship Id="rId45776aabbc0c9ae03" Type="http://schemas.openxmlformats.org/officeDocument/2006/relationships/hyperlink" Target="http://www.efsa.europa.eu/en/efsajournal/doc/3923.pdf" TargetMode="External"/><Relationship Id="rId95146aabbc0c9b434" Type="http://schemas.openxmlformats.org/officeDocument/2006/relationships/hyperlink" Target="http://www.efsa.europa.eu/en/efsajournal/doc/3923.pdf" TargetMode="External"/><Relationship Id="rId64196aabbc0c9b9cb" Type="http://schemas.openxmlformats.org/officeDocument/2006/relationships/hyperlink" Target="http://www.efsa.europa.eu/en/efsajournal/doc/3923.pdf" TargetMode="External"/><Relationship Id="rId81016aabbc0c9bf64"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