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fragariae APLOFR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Bulgaria (2002); Denmark (1993); Estonia (2002); France (1992); Germany (2014); Hungary (2002); Ireland (2002); Italy (2002); Latvia (2002); Netherlands (2002); Poland (2002); Portugal (2002); Portugal/Azores (2002); Portugal/Madeira (2002); Slovakia (2002); Spain (2002); Spain/Islas Canárias (2002);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4976ae75fca59b5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93330">
    <w:multiLevelType w:val="hybridMultilevel"/>
    <w:lvl w:ilvl="0" w:tplc="16434717">
      <w:start w:val="1"/>
      <w:numFmt w:val="decimal"/>
      <w:lvlText w:val="%1."/>
      <w:lvlJc w:val="left"/>
      <w:pPr>
        <w:ind w:left="720" w:hanging="360"/>
      </w:pPr>
    </w:lvl>
    <w:lvl w:ilvl="1" w:tplc="16434717" w:tentative="1">
      <w:start w:val="1"/>
      <w:numFmt w:val="lowerLetter"/>
      <w:lvlText w:val="%2."/>
      <w:lvlJc w:val="left"/>
      <w:pPr>
        <w:ind w:left="1440" w:hanging="360"/>
      </w:pPr>
    </w:lvl>
    <w:lvl w:ilvl="2" w:tplc="16434717" w:tentative="1">
      <w:start w:val="1"/>
      <w:numFmt w:val="lowerRoman"/>
      <w:lvlText w:val="%3."/>
      <w:lvlJc w:val="right"/>
      <w:pPr>
        <w:ind w:left="2160" w:hanging="180"/>
      </w:pPr>
    </w:lvl>
    <w:lvl w:ilvl="3" w:tplc="16434717" w:tentative="1">
      <w:start w:val="1"/>
      <w:numFmt w:val="decimal"/>
      <w:lvlText w:val="%4."/>
      <w:lvlJc w:val="left"/>
      <w:pPr>
        <w:ind w:left="2880" w:hanging="360"/>
      </w:pPr>
    </w:lvl>
    <w:lvl w:ilvl="4" w:tplc="16434717" w:tentative="1">
      <w:start w:val="1"/>
      <w:numFmt w:val="lowerLetter"/>
      <w:lvlText w:val="%5."/>
      <w:lvlJc w:val="left"/>
      <w:pPr>
        <w:ind w:left="3600" w:hanging="360"/>
      </w:pPr>
    </w:lvl>
    <w:lvl w:ilvl="5" w:tplc="16434717" w:tentative="1">
      <w:start w:val="1"/>
      <w:numFmt w:val="lowerRoman"/>
      <w:lvlText w:val="%6."/>
      <w:lvlJc w:val="right"/>
      <w:pPr>
        <w:ind w:left="4320" w:hanging="180"/>
      </w:pPr>
    </w:lvl>
    <w:lvl w:ilvl="6" w:tplc="16434717" w:tentative="1">
      <w:start w:val="1"/>
      <w:numFmt w:val="decimal"/>
      <w:lvlText w:val="%7."/>
      <w:lvlJc w:val="left"/>
      <w:pPr>
        <w:ind w:left="5040" w:hanging="360"/>
      </w:pPr>
    </w:lvl>
    <w:lvl w:ilvl="7" w:tplc="16434717" w:tentative="1">
      <w:start w:val="1"/>
      <w:numFmt w:val="lowerLetter"/>
      <w:lvlText w:val="%8."/>
      <w:lvlJc w:val="left"/>
      <w:pPr>
        <w:ind w:left="5760" w:hanging="360"/>
      </w:pPr>
    </w:lvl>
    <w:lvl w:ilvl="8" w:tplc="16434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93329">
    <w:multiLevelType w:val="hybridMultilevel"/>
    <w:lvl w:ilvl="0" w:tplc="52873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93329">
    <w:abstractNumId w:val="32993329"/>
  </w:num>
  <w:num w:numId="32993330">
    <w:abstractNumId w:val="329933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0504575" Type="http://schemas.microsoft.com/office/2011/relationships/commentsExtended" Target="commentsExtended.xml"/><Relationship Id="rId14976ae75fca59b5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