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Alternaria brassicae ALTEBA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(2000); Belgium (2000); Bulgaria (2000); Cyprus (2000); Czech Republic (2000); Denmark (2000); Finland (2011); France (2000); Germany (2000); Greece (2000); Hungary (2000); Ireland (2000); Italy (2000); Italy/Sardegna (2000); Latvia (2006); Lithuania (2000); Netherlands (2000); Poland (2000); Romania (2000); Slovakia (2000); Spain (2000); Sweden (2000); United Kingdom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3616aabbbf53ed19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oleracea (BRSOX)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Brassica pekinensis (BRSPK)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26395">
    <w:multiLevelType w:val="hybridMultilevel"/>
    <w:lvl w:ilvl="0" w:tplc="44804446">
      <w:start w:val="1"/>
      <w:numFmt w:val="decimal"/>
      <w:lvlText w:val="%1."/>
      <w:lvlJc w:val="left"/>
      <w:pPr>
        <w:ind w:left="720" w:hanging="360"/>
      </w:pPr>
    </w:lvl>
    <w:lvl w:ilvl="1" w:tplc="44804446" w:tentative="1">
      <w:start w:val="1"/>
      <w:numFmt w:val="lowerLetter"/>
      <w:lvlText w:val="%2."/>
      <w:lvlJc w:val="left"/>
      <w:pPr>
        <w:ind w:left="1440" w:hanging="360"/>
      </w:pPr>
    </w:lvl>
    <w:lvl w:ilvl="2" w:tplc="44804446" w:tentative="1">
      <w:start w:val="1"/>
      <w:numFmt w:val="lowerRoman"/>
      <w:lvlText w:val="%3."/>
      <w:lvlJc w:val="right"/>
      <w:pPr>
        <w:ind w:left="2160" w:hanging="180"/>
      </w:pPr>
    </w:lvl>
    <w:lvl w:ilvl="3" w:tplc="44804446" w:tentative="1">
      <w:start w:val="1"/>
      <w:numFmt w:val="decimal"/>
      <w:lvlText w:val="%4."/>
      <w:lvlJc w:val="left"/>
      <w:pPr>
        <w:ind w:left="2880" w:hanging="360"/>
      </w:pPr>
    </w:lvl>
    <w:lvl w:ilvl="4" w:tplc="44804446" w:tentative="1">
      <w:start w:val="1"/>
      <w:numFmt w:val="lowerLetter"/>
      <w:lvlText w:val="%5."/>
      <w:lvlJc w:val="left"/>
      <w:pPr>
        <w:ind w:left="3600" w:hanging="360"/>
      </w:pPr>
    </w:lvl>
    <w:lvl w:ilvl="5" w:tplc="44804446" w:tentative="1">
      <w:start w:val="1"/>
      <w:numFmt w:val="lowerRoman"/>
      <w:lvlText w:val="%6."/>
      <w:lvlJc w:val="right"/>
      <w:pPr>
        <w:ind w:left="4320" w:hanging="180"/>
      </w:pPr>
    </w:lvl>
    <w:lvl w:ilvl="6" w:tplc="44804446" w:tentative="1">
      <w:start w:val="1"/>
      <w:numFmt w:val="decimal"/>
      <w:lvlText w:val="%7."/>
      <w:lvlJc w:val="left"/>
      <w:pPr>
        <w:ind w:left="5040" w:hanging="360"/>
      </w:pPr>
    </w:lvl>
    <w:lvl w:ilvl="7" w:tplc="44804446" w:tentative="1">
      <w:start w:val="1"/>
      <w:numFmt w:val="lowerLetter"/>
      <w:lvlText w:val="%8."/>
      <w:lvlJc w:val="left"/>
      <w:pPr>
        <w:ind w:left="5760" w:hanging="360"/>
      </w:pPr>
    </w:lvl>
    <w:lvl w:ilvl="8" w:tplc="448044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26394">
    <w:multiLevelType w:val="hybridMultilevel"/>
    <w:lvl w:ilvl="0" w:tplc="591963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26394">
    <w:abstractNumId w:val="10926394"/>
  </w:num>
  <w:num w:numId="10926395">
    <w:abstractNumId w:val="109263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29554532" Type="http://schemas.microsoft.com/office/2011/relationships/commentsExtended" Target="commentsExtended.xml"/><Relationship Id="rId63616aabbbf53ed19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