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Asparagus officinalis (ASPOF)</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Beta vulgaris (BEAVX)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N°12: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N°13: </w:t>
      </w:r>
      <w:r>
        <w:rPr>
          <w:color w:val="149613"/>
          <w:sz w:val="24"/>
          <w:szCs w:val="24"/>
        </w:rPr>
        <w:t xml:space="preserve">Cichorium endivia (CICEN)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N°14: </w:t>
      </w:r>
      <w:r>
        <w:rPr>
          <w:color w:val="149613"/>
          <w:sz w:val="24"/>
          <w:szCs w:val="24"/>
        </w:rPr>
        <w:t xml:space="preserve">Citrullus lanatus (CITLA)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N°15: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N°16: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N°17: </w:t>
      </w:r>
      <w:r>
        <w:rPr>
          <w:color w:val="149613"/>
          <w:sz w:val="24"/>
          <w:szCs w:val="24"/>
        </w:rPr>
        <w:t xml:space="preserve">Cucurbita pepo (CUUPE)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N°18: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N°19: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N°20: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N°21: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N°22: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N°23: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N°24: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level of listing is not justified.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N°25: </w:t>
      </w:r>
      <w:r>
        <w:rPr>
          <w:color w:val="149613"/>
          <w:sz w:val="24"/>
          <w:szCs w:val="24"/>
        </w:rPr>
        <w:t xml:space="preserve">Rheum (1RHEG)</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N°26: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N°27: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11641">
    <w:multiLevelType w:val="hybridMultilevel"/>
    <w:lvl w:ilvl="0" w:tplc="16785872">
      <w:start w:val="1"/>
      <w:numFmt w:val="decimal"/>
      <w:lvlText w:val="%1."/>
      <w:lvlJc w:val="left"/>
      <w:pPr>
        <w:ind w:left="720" w:hanging="360"/>
      </w:pPr>
    </w:lvl>
    <w:lvl w:ilvl="1" w:tplc="16785872" w:tentative="1">
      <w:start w:val="1"/>
      <w:numFmt w:val="lowerLetter"/>
      <w:lvlText w:val="%2."/>
      <w:lvlJc w:val="left"/>
      <w:pPr>
        <w:ind w:left="1440" w:hanging="360"/>
      </w:pPr>
    </w:lvl>
    <w:lvl w:ilvl="2" w:tplc="16785872" w:tentative="1">
      <w:start w:val="1"/>
      <w:numFmt w:val="lowerRoman"/>
      <w:lvlText w:val="%3."/>
      <w:lvlJc w:val="right"/>
      <w:pPr>
        <w:ind w:left="2160" w:hanging="180"/>
      </w:pPr>
    </w:lvl>
    <w:lvl w:ilvl="3" w:tplc="16785872" w:tentative="1">
      <w:start w:val="1"/>
      <w:numFmt w:val="decimal"/>
      <w:lvlText w:val="%4."/>
      <w:lvlJc w:val="left"/>
      <w:pPr>
        <w:ind w:left="2880" w:hanging="360"/>
      </w:pPr>
    </w:lvl>
    <w:lvl w:ilvl="4" w:tplc="16785872" w:tentative="1">
      <w:start w:val="1"/>
      <w:numFmt w:val="lowerLetter"/>
      <w:lvlText w:val="%5."/>
      <w:lvlJc w:val="left"/>
      <w:pPr>
        <w:ind w:left="3600" w:hanging="360"/>
      </w:pPr>
    </w:lvl>
    <w:lvl w:ilvl="5" w:tplc="16785872" w:tentative="1">
      <w:start w:val="1"/>
      <w:numFmt w:val="lowerRoman"/>
      <w:lvlText w:val="%6."/>
      <w:lvlJc w:val="right"/>
      <w:pPr>
        <w:ind w:left="4320" w:hanging="180"/>
      </w:pPr>
    </w:lvl>
    <w:lvl w:ilvl="6" w:tplc="16785872" w:tentative="1">
      <w:start w:val="1"/>
      <w:numFmt w:val="decimal"/>
      <w:lvlText w:val="%7."/>
      <w:lvlJc w:val="left"/>
      <w:pPr>
        <w:ind w:left="5040" w:hanging="360"/>
      </w:pPr>
    </w:lvl>
    <w:lvl w:ilvl="7" w:tplc="16785872" w:tentative="1">
      <w:start w:val="1"/>
      <w:numFmt w:val="lowerLetter"/>
      <w:lvlText w:val="%8."/>
      <w:lvlJc w:val="left"/>
      <w:pPr>
        <w:ind w:left="5760" w:hanging="360"/>
      </w:pPr>
    </w:lvl>
    <w:lvl w:ilvl="8" w:tplc="16785872" w:tentative="1">
      <w:start w:val="1"/>
      <w:numFmt w:val="lowerRoman"/>
      <w:lvlText w:val="%9."/>
      <w:lvlJc w:val="right"/>
      <w:pPr>
        <w:ind w:left="6480" w:hanging="180"/>
      </w:pPr>
    </w:lvl>
  </w:abstractNum>
  <w:abstractNum w:abstractNumId="12911640">
    <w:multiLevelType w:val="hybridMultilevel"/>
    <w:lvl w:ilvl="0" w:tplc="55850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11640">
    <w:abstractNumId w:val="12911640"/>
  </w:num>
  <w:num w:numId="12911641">
    <w:abstractNumId w:val="129116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836103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