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family are commonly referred to as whiteflies. Trialeurodes vaporariorum is very common worldwide in glasshouses and Bemisia tabaci (European populations) has become more present in recent years (EPPO, 1998). The latter is not listed on Begonia x hiemalis (EPPO Global Database; EFSA, 2013) though Begonia ravenii and B. simperflorens are listed elsewhere (EFSA, 2013). Also, no references could be found in a search for Trialeurodes vaporariorum, nor other whitefly species on this host, so, if they do occur occasionally, are presumably not significant.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69516a405cf0b9417"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family are commonly referred to as whiteflies. Trialeurodes vaporariorum is very common worldwide in glasshouses and Bemisia tabaci (European populations) has become more present in recent years (EPPO, 1998). The latter is listed as occurring on this host (as Asteracae) (EPPO Global Database, EFSA 2013), and Trialeurodes vaporariorum is also a major problem. No references to other whitefly species on this host were found, so, if they do occur occasionally, are presumably not significant.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Glasshouse whitefly are sap-sucking insects that can reduce the vigour of plants and excrete a sticky, sugary substance, called honeydew, on the leaves, stems and fruits of its host plants; adults can also transmit virus diseases.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50396a405cf0ba0e2"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family are commonly referred to as whiteflies and Trialeurodes vaporariorum is very common worldwide in glasshouses and Bemisia tabaci (European populations) has become more so in recent years (EPPO, 1998). The latter is not listed on this host (EPPO Global Database) and is given as an unconfirmed host (EFSA 2013), though there was one reference in Spain, where it occurs on carnation (Beitia et al, 2016). No references could be found in a search for Trialeurodes vaporariorum or other whitefly species on this host, so, if they do occur occasionally, they are presumably not significant.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Beitia F, Asís JD, Pedro L de, Goula M &amp; Tormos J (2016) Importance of feeding behaviour on life cycle in the zoophytophagous bug Dicyphus geniculatus. Bulletin of Insectology 69, 173-180;</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N°13: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family are commonly referred to as whiteflies and Trialeurodes vaporariorum is very common worldwide in glasshouses and Bemisia tabaci (European populations) has become more present in recent years (EPPO, 1998). Both are frequent on Euphorbia pulcherrima although, no references could be found in a search for other whitefly species on this host, so, if they do occur occasionally, are presumably not significant.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Both species are considered important as glasshouse whitefly are sap-sucking insects that can reduce the vigour of plants and excrete a sticky, sugary substance, called honeydew, on the leaves, stems and fruits of its host plants; adults can also transmit virus diseases.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N°14: </w:t>
      </w:r>
      <w:r>
        <w:rPr>
          <w:color w:val="149613"/>
          <w:sz w:val="24"/>
          <w:szCs w:val="24"/>
        </w:rPr>
        <w:t xml:space="preserve">Foeniculum vulgare (FOEVU)</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N°15: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family are commonly referred to as whiteflies and Trialeurodes vaporariorum is very common worldwide in glasshouses and Bemisia tabaci (European populations) has become more present in recent years (EPPO, 1998). The latter is listed as occurring on Gerbera spp. (as Asteracae) (EPPO Global Database; EFSA, 2013), and Trialeurodes vaporariorum is also a major problem; no references to other whitefly species on this host were found, so, if they do occur occasionally, are presumably not significant.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Glasshouse whitefly are sap-sucking insects that can reduce the vigour of plants and excrete a sticky, sugary substance, called honeydew, on the leaves, stems and fruits of its host plants; adults can also transmit virus diseases.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88856a405cf0bce07"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N°16: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family are commonly referred to as whiteflies and Trialeurodes vaporariorum is very common worldwide in glasshouses and Bemisia tabaci (European populations) has become more so in recent years (EPPO 1998). The latter is listed as occurring on this host (in Asteracae) (EPPO Global Database; EFSA, 2013), and Trialeurodes vaporariorum is also a major problem. No references to other whitefly species on this host were found.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Glasshouse whitefly are sap-sucking insects that can reduce the vigour of plants and excrete a sticky, sugary substance, called honeydew, on the leaves, stems and fruits of its host plants; adults can also transmit virus diseases.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56296a405cf0bd282" w:history="1">
        <w:r>
          <w:rPr>
            <w:color w:val="0200C9"/>
            <w:sz w:val="24"/>
            <w:szCs w:val="24"/>
          </w:rPr>
          <w:t xml:space="preserve">http://onlinelibrary.wiley.com/doi/10.2903/j.efsa.2013.3162/epdf</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N°17: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N°18: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349441">
    <w:multiLevelType w:val="hybridMultilevel"/>
    <w:lvl w:ilvl="0" w:tplc="35819105">
      <w:start w:val="1"/>
      <w:numFmt w:val="decimal"/>
      <w:lvlText w:val="%1."/>
      <w:lvlJc w:val="left"/>
      <w:pPr>
        <w:ind w:left="720" w:hanging="360"/>
      </w:pPr>
    </w:lvl>
    <w:lvl w:ilvl="1" w:tplc="35819105" w:tentative="1">
      <w:start w:val="1"/>
      <w:numFmt w:val="lowerLetter"/>
      <w:lvlText w:val="%2."/>
      <w:lvlJc w:val="left"/>
      <w:pPr>
        <w:ind w:left="1440" w:hanging="360"/>
      </w:pPr>
    </w:lvl>
    <w:lvl w:ilvl="2" w:tplc="35819105" w:tentative="1">
      <w:start w:val="1"/>
      <w:numFmt w:val="lowerRoman"/>
      <w:lvlText w:val="%3."/>
      <w:lvlJc w:val="right"/>
      <w:pPr>
        <w:ind w:left="2160" w:hanging="180"/>
      </w:pPr>
    </w:lvl>
    <w:lvl w:ilvl="3" w:tplc="35819105" w:tentative="1">
      <w:start w:val="1"/>
      <w:numFmt w:val="decimal"/>
      <w:lvlText w:val="%4."/>
      <w:lvlJc w:val="left"/>
      <w:pPr>
        <w:ind w:left="2880" w:hanging="360"/>
      </w:pPr>
    </w:lvl>
    <w:lvl w:ilvl="4" w:tplc="35819105" w:tentative="1">
      <w:start w:val="1"/>
      <w:numFmt w:val="lowerLetter"/>
      <w:lvlText w:val="%5."/>
      <w:lvlJc w:val="left"/>
      <w:pPr>
        <w:ind w:left="3600" w:hanging="360"/>
      </w:pPr>
    </w:lvl>
    <w:lvl w:ilvl="5" w:tplc="35819105" w:tentative="1">
      <w:start w:val="1"/>
      <w:numFmt w:val="lowerRoman"/>
      <w:lvlText w:val="%6."/>
      <w:lvlJc w:val="right"/>
      <w:pPr>
        <w:ind w:left="4320" w:hanging="180"/>
      </w:pPr>
    </w:lvl>
    <w:lvl w:ilvl="6" w:tplc="35819105" w:tentative="1">
      <w:start w:val="1"/>
      <w:numFmt w:val="decimal"/>
      <w:lvlText w:val="%7."/>
      <w:lvlJc w:val="left"/>
      <w:pPr>
        <w:ind w:left="5040" w:hanging="360"/>
      </w:pPr>
    </w:lvl>
    <w:lvl w:ilvl="7" w:tplc="35819105" w:tentative="1">
      <w:start w:val="1"/>
      <w:numFmt w:val="lowerLetter"/>
      <w:lvlText w:val="%8."/>
      <w:lvlJc w:val="left"/>
      <w:pPr>
        <w:ind w:left="5760" w:hanging="360"/>
      </w:pPr>
    </w:lvl>
    <w:lvl w:ilvl="8" w:tplc="35819105" w:tentative="1">
      <w:start w:val="1"/>
      <w:numFmt w:val="lowerRoman"/>
      <w:lvlText w:val="%9."/>
      <w:lvlJc w:val="right"/>
      <w:pPr>
        <w:ind w:left="6480" w:hanging="180"/>
      </w:pPr>
    </w:lvl>
  </w:abstractNum>
  <w:abstractNum w:abstractNumId="23349440">
    <w:multiLevelType w:val="hybridMultilevel"/>
    <w:lvl w:ilvl="0" w:tplc="262122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349440">
    <w:abstractNumId w:val="23349440"/>
  </w:num>
  <w:num w:numId="23349441">
    <w:abstractNumId w:val="233494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8595956" Type="http://schemas.microsoft.com/office/2011/relationships/commentsExtended" Target="commentsExtended.xml"/><Relationship Id="rId69516a405cf0b9417" Type="http://schemas.openxmlformats.org/officeDocument/2006/relationships/hyperlink" Target="http://onlinelibrary.wiley.com/doi/10.2903/j.efsa.2013.3162/epdf" TargetMode="External"/><Relationship Id="rId50396a405cf0ba0e2" Type="http://schemas.openxmlformats.org/officeDocument/2006/relationships/hyperlink" Target="http://onlinelibrary.wiley.com/doi/10.2903/j.efsa.2013.3162/epdf" TargetMode="External"/><Relationship Id="rId88856a405cf0bce07" Type="http://schemas.openxmlformats.org/officeDocument/2006/relationships/hyperlink" Target="http://onlinelibrary.wiley.com/doi/10.2903/j.efsa.2013.3162/epdf" TargetMode="External"/><Relationship Id="rId56296a405cf0bd282" Type="http://schemas.openxmlformats.org/officeDocument/2006/relationships/hyperlink" Target="http://onlinelibrary.wiley.com/doi/10.2903/j.efsa.2013.3162/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