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Phytophthora cactorum PHYTCC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Chromista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(1992); Bulgaria (1993); Czech Republic (2011); Denmark (1993); Finland (2011); France (1993); Germany (1993); Greece (1992); Hungary (1992); Italy (1994); Lithuania (2007); Netherlands (1992); Poland (2011); Romania (1992); Spain (2012); United Kingdom (1993); United Kingdom/England (1994); United Kingdom/Northern Ireland (1994)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21236a66d910dd618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Pyrus (1PYUG)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9227603">
    <w:multiLevelType w:val="hybridMultilevel"/>
    <w:lvl w:ilvl="0" w:tplc="11334970">
      <w:start w:val="1"/>
      <w:numFmt w:val="decimal"/>
      <w:lvlText w:val="%1."/>
      <w:lvlJc w:val="left"/>
      <w:pPr>
        <w:ind w:left="720" w:hanging="360"/>
      </w:pPr>
    </w:lvl>
    <w:lvl w:ilvl="1" w:tplc="11334970" w:tentative="1">
      <w:start w:val="1"/>
      <w:numFmt w:val="lowerLetter"/>
      <w:lvlText w:val="%2."/>
      <w:lvlJc w:val="left"/>
      <w:pPr>
        <w:ind w:left="1440" w:hanging="360"/>
      </w:pPr>
    </w:lvl>
    <w:lvl w:ilvl="2" w:tplc="11334970" w:tentative="1">
      <w:start w:val="1"/>
      <w:numFmt w:val="lowerRoman"/>
      <w:lvlText w:val="%3."/>
      <w:lvlJc w:val="right"/>
      <w:pPr>
        <w:ind w:left="2160" w:hanging="180"/>
      </w:pPr>
    </w:lvl>
    <w:lvl w:ilvl="3" w:tplc="11334970" w:tentative="1">
      <w:start w:val="1"/>
      <w:numFmt w:val="decimal"/>
      <w:lvlText w:val="%4."/>
      <w:lvlJc w:val="left"/>
      <w:pPr>
        <w:ind w:left="2880" w:hanging="360"/>
      </w:pPr>
    </w:lvl>
    <w:lvl w:ilvl="4" w:tplc="11334970" w:tentative="1">
      <w:start w:val="1"/>
      <w:numFmt w:val="lowerLetter"/>
      <w:lvlText w:val="%5."/>
      <w:lvlJc w:val="left"/>
      <w:pPr>
        <w:ind w:left="3600" w:hanging="360"/>
      </w:pPr>
    </w:lvl>
    <w:lvl w:ilvl="5" w:tplc="11334970" w:tentative="1">
      <w:start w:val="1"/>
      <w:numFmt w:val="lowerRoman"/>
      <w:lvlText w:val="%6."/>
      <w:lvlJc w:val="right"/>
      <w:pPr>
        <w:ind w:left="4320" w:hanging="180"/>
      </w:pPr>
    </w:lvl>
    <w:lvl w:ilvl="6" w:tplc="11334970" w:tentative="1">
      <w:start w:val="1"/>
      <w:numFmt w:val="decimal"/>
      <w:lvlText w:val="%7."/>
      <w:lvlJc w:val="left"/>
      <w:pPr>
        <w:ind w:left="5040" w:hanging="360"/>
      </w:pPr>
    </w:lvl>
    <w:lvl w:ilvl="7" w:tplc="11334970" w:tentative="1">
      <w:start w:val="1"/>
      <w:numFmt w:val="lowerLetter"/>
      <w:lvlText w:val="%8."/>
      <w:lvlJc w:val="left"/>
      <w:pPr>
        <w:ind w:left="5760" w:hanging="360"/>
      </w:pPr>
    </w:lvl>
    <w:lvl w:ilvl="8" w:tplc="113349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227602">
    <w:multiLevelType w:val="hybridMultilevel"/>
    <w:lvl w:ilvl="0" w:tplc="460875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9227602">
    <w:abstractNumId w:val="49227602"/>
  </w:num>
  <w:num w:numId="49227603">
    <w:abstractNumId w:val="4922760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30352573" Type="http://schemas.microsoft.com/office/2011/relationships/commentsExtended" Target="commentsExtended.xml"/><Relationship Id="rId21236a66d910dd618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