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Pratylenchus penetrans PRATPE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Belgium (2003); Bulgaria (2003); Cyprus (2011); Czech Republic (2003); Denmark (2003); Estonia (2003); France (2003); Germany (2003); Greece (2003); Hungary (2003); Italy (2003); Netherlands (2003); Poland (2012); Portugal (2003); Romania (2003); Slovakia (2003); Spain (2003); Sweden (2003); United Kingdom (2003)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69866aabbc8ec36ae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Cydonia oblonga (CYDOB)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102749">
    <w:multiLevelType w:val="hybridMultilevel"/>
    <w:lvl w:ilvl="0" w:tplc="60283115">
      <w:start w:val="1"/>
      <w:numFmt w:val="decimal"/>
      <w:lvlText w:val="%1."/>
      <w:lvlJc w:val="left"/>
      <w:pPr>
        <w:ind w:left="720" w:hanging="360"/>
      </w:pPr>
    </w:lvl>
    <w:lvl w:ilvl="1" w:tplc="60283115" w:tentative="1">
      <w:start w:val="1"/>
      <w:numFmt w:val="lowerLetter"/>
      <w:lvlText w:val="%2."/>
      <w:lvlJc w:val="left"/>
      <w:pPr>
        <w:ind w:left="1440" w:hanging="360"/>
      </w:pPr>
    </w:lvl>
    <w:lvl w:ilvl="2" w:tplc="60283115" w:tentative="1">
      <w:start w:val="1"/>
      <w:numFmt w:val="lowerRoman"/>
      <w:lvlText w:val="%3."/>
      <w:lvlJc w:val="right"/>
      <w:pPr>
        <w:ind w:left="2160" w:hanging="180"/>
      </w:pPr>
    </w:lvl>
    <w:lvl w:ilvl="3" w:tplc="60283115" w:tentative="1">
      <w:start w:val="1"/>
      <w:numFmt w:val="decimal"/>
      <w:lvlText w:val="%4."/>
      <w:lvlJc w:val="left"/>
      <w:pPr>
        <w:ind w:left="2880" w:hanging="360"/>
      </w:pPr>
    </w:lvl>
    <w:lvl w:ilvl="4" w:tplc="60283115" w:tentative="1">
      <w:start w:val="1"/>
      <w:numFmt w:val="lowerLetter"/>
      <w:lvlText w:val="%5."/>
      <w:lvlJc w:val="left"/>
      <w:pPr>
        <w:ind w:left="3600" w:hanging="360"/>
      </w:pPr>
    </w:lvl>
    <w:lvl w:ilvl="5" w:tplc="60283115" w:tentative="1">
      <w:start w:val="1"/>
      <w:numFmt w:val="lowerRoman"/>
      <w:lvlText w:val="%6."/>
      <w:lvlJc w:val="right"/>
      <w:pPr>
        <w:ind w:left="4320" w:hanging="180"/>
      </w:pPr>
    </w:lvl>
    <w:lvl w:ilvl="6" w:tplc="60283115" w:tentative="1">
      <w:start w:val="1"/>
      <w:numFmt w:val="decimal"/>
      <w:lvlText w:val="%7."/>
      <w:lvlJc w:val="left"/>
      <w:pPr>
        <w:ind w:left="5040" w:hanging="360"/>
      </w:pPr>
    </w:lvl>
    <w:lvl w:ilvl="7" w:tplc="60283115" w:tentative="1">
      <w:start w:val="1"/>
      <w:numFmt w:val="lowerLetter"/>
      <w:lvlText w:val="%8."/>
      <w:lvlJc w:val="left"/>
      <w:pPr>
        <w:ind w:left="5760" w:hanging="360"/>
      </w:pPr>
    </w:lvl>
    <w:lvl w:ilvl="8" w:tplc="602831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02748">
    <w:multiLevelType w:val="hybridMultilevel"/>
    <w:lvl w:ilvl="0" w:tplc="898415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102748">
    <w:abstractNumId w:val="16102748"/>
  </w:num>
  <w:num w:numId="16102749">
    <w:abstractNumId w:val="1610274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67146993" Type="http://schemas.microsoft.com/office/2011/relationships/commentsExtended" Target="commentsExtended.xml"/><Relationship Id="rId69866aabbc8ec36ae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