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Tobacco necrosis virus (Tobacco necrosis necrovirus) TNV000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Recently, TNV has been split in two viruses TNV-A and TNV-D of which TNV-D has been shown to infect potatoes naturally, while the host status of potato for TNV-A is uncertain. The virus is transmitted by zoospores of the soil-borne fungus Olpidium brassicae. However, transmission by seed potatoes has never been shown (FAO/IPGRI, 1998 Technical Guidelines for the Safe Movement of Germplasm No 19. Potato. (ed. Jeffries CJ) pp 84-85) and transmission was not obtained in an experiment using infected seed potatoes (Anonymous, 1931, Verslagen en Mededelingen van den Plantenziektenkundigen Dienst te Wageningen, No. 64 page 84). Thus, seed potato has not been shown to be a pathway for TNV-D and, therefore TNV-D does not seem to qualify for the RNQP-status. However there has been limited research so far on these viruses and their hosts. Possible other viruses may be involved in the disease observed. Therefore experts recommended to follow the EPPO PM 4 Standard on seed potatoes (continue to list TNV), which revision (including resolving any taxonomic issues) could be done when revising the EPPO PM 3/21(2) Standard on post-entry quarantine for potato.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PM 4/28 (1)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of nuclear stock,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Experts agreed that the nuclear stock should be tested or derived from mother plants which have been tested for this virus.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only for the nuclear stock.</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only for nuclear stock.</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Nuclear stock should be tested or derived from mother plants which have been tested for Tobacco necrosis virus.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96502">
    <w:multiLevelType w:val="hybridMultilevel"/>
    <w:lvl w:ilvl="0" w:tplc="63151659">
      <w:start w:val="1"/>
      <w:numFmt w:val="decimal"/>
      <w:lvlText w:val="%1."/>
      <w:lvlJc w:val="left"/>
      <w:pPr>
        <w:ind w:left="720" w:hanging="360"/>
      </w:pPr>
    </w:lvl>
    <w:lvl w:ilvl="1" w:tplc="63151659" w:tentative="1">
      <w:start w:val="1"/>
      <w:numFmt w:val="lowerLetter"/>
      <w:lvlText w:val="%2."/>
      <w:lvlJc w:val="left"/>
      <w:pPr>
        <w:ind w:left="1440" w:hanging="360"/>
      </w:pPr>
    </w:lvl>
    <w:lvl w:ilvl="2" w:tplc="63151659" w:tentative="1">
      <w:start w:val="1"/>
      <w:numFmt w:val="lowerRoman"/>
      <w:lvlText w:val="%3."/>
      <w:lvlJc w:val="right"/>
      <w:pPr>
        <w:ind w:left="2160" w:hanging="180"/>
      </w:pPr>
    </w:lvl>
    <w:lvl w:ilvl="3" w:tplc="63151659" w:tentative="1">
      <w:start w:val="1"/>
      <w:numFmt w:val="decimal"/>
      <w:lvlText w:val="%4."/>
      <w:lvlJc w:val="left"/>
      <w:pPr>
        <w:ind w:left="2880" w:hanging="360"/>
      </w:pPr>
    </w:lvl>
    <w:lvl w:ilvl="4" w:tplc="63151659" w:tentative="1">
      <w:start w:val="1"/>
      <w:numFmt w:val="lowerLetter"/>
      <w:lvlText w:val="%5."/>
      <w:lvlJc w:val="left"/>
      <w:pPr>
        <w:ind w:left="3600" w:hanging="360"/>
      </w:pPr>
    </w:lvl>
    <w:lvl w:ilvl="5" w:tplc="63151659" w:tentative="1">
      <w:start w:val="1"/>
      <w:numFmt w:val="lowerRoman"/>
      <w:lvlText w:val="%6."/>
      <w:lvlJc w:val="right"/>
      <w:pPr>
        <w:ind w:left="4320" w:hanging="180"/>
      </w:pPr>
    </w:lvl>
    <w:lvl w:ilvl="6" w:tplc="63151659" w:tentative="1">
      <w:start w:val="1"/>
      <w:numFmt w:val="decimal"/>
      <w:lvlText w:val="%7."/>
      <w:lvlJc w:val="left"/>
      <w:pPr>
        <w:ind w:left="5040" w:hanging="360"/>
      </w:pPr>
    </w:lvl>
    <w:lvl w:ilvl="7" w:tplc="63151659" w:tentative="1">
      <w:start w:val="1"/>
      <w:numFmt w:val="lowerLetter"/>
      <w:lvlText w:val="%8."/>
      <w:lvlJc w:val="left"/>
      <w:pPr>
        <w:ind w:left="5760" w:hanging="360"/>
      </w:pPr>
    </w:lvl>
    <w:lvl w:ilvl="8" w:tplc="63151659" w:tentative="1">
      <w:start w:val="1"/>
      <w:numFmt w:val="lowerRoman"/>
      <w:lvlText w:val="%9."/>
      <w:lvlJc w:val="right"/>
      <w:pPr>
        <w:ind w:left="6480" w:hanging="180"/>
      </w:pPr>
    </w:lvl>
  </w:abstractNum>
  <w:abstractNum w:abstractNumId="40696501">
    <w:multiLevelType w:val="hybridMultilevel"/>
    <w:lvl w:ilvl="0" w:tplc="32425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96501">
    <w:abstractNumId w:val="40696501"/>
  </w:num>
  <w:num w:numId="40696502">
    <w:abstractNumId w:val="406965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46818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