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8986add70556739f"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TSWV is a systemic pathogen and, as such, it is very efficiently transmitted by all vegetative multiplication techniques (EFSA,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TSWV is frequently associated with the pathway at origin with key plant genera in trade—Chrysanthemum, Pelargonium, Impatiens etc.—susceptible to this virus (EFSA, 2012).The interception reports in EUROPHYT (very few) indicate that only 2 interceptions have been reported on Pelargonium from 1996 to 2012. TSWV and viruliferous thrips are being transported in living planting material and will survive transport and storage as long as their hosts remain alive (EFSA, 2012).</w:t>
      </w:r>
      <w:r>
        <w:rPr>
          <w:color w:val="0200C9"/>
          <w:sz w:val="24"/>
          <w:szCs w:val="24"/>
        </w:rPr>
        <w:br/>
        <w:t xml:space="preserve">INSV and TSWV have occasionally been detected in Pelargonium × hortorum and P.peltatum in the USA (Daughtrey et al., 1997) and P. peltatum in the Netherlands (Verhoeven and Roenhorst, 1998).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No significant crop losses in geraniums (Pelargonium spp.) from tospoviruses were reported even though INSV and TSWV have occasionally been detected in Pelargonium × hortorum and P.peltatum in the USA (Daughtrey et al., 1997) and P. peltatum in the Netherlands (Verhoeven and Roenhorst, 1998). TSWV infections have great impact on the ornamental industry, with the virus frequently found in greenhouse flower crops (Verhoeven and Roenhorst, 1994; Daughtrey et al., 1997). Symptoms including necrotic spots, necrotic veins, ring spots, white spots and blotches on leaves and stem necrosis affect the quality of potted plants of Pelargonium, Begonia, Impatiens, Streptocarpus and Chrysanthemum and render them unmarketable.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tomato spotted wilt virus.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(1994) Tomato spotted wilt virus: ecological aspects in ornamental crops in the Netherlands from 1989 up to 1991. Acta Horticulturae, 377, 175–182;</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May 2-6 1998, 77-80;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15913">
    <w:multiLevelType w:val="hybridMultilevel"/>
    <w:lvl w:ilvl="0" w:tplc="95674431">
      <w:start w:val="1"/>
      <w:numFmt w:val="decimal"/>
      <w:lvlText w:val="%1."/>
      <w:lvlJc w:val="left"/>
      <w:pPr>
        <w:ind w:left="720" w:hanging="360"/>
      </w:pPr>
    </w:lvl>
    <w:lvl w:ilvl="1" w:tplc="95674431" w:tentative="1">
      <w:start w:val="1"/>
      <w:numFmt w:val="lowerLetter"/>
      <w:lvlText w:val="%2."/>
      <w:lvlJc w:val="left"/>
      <w:pPr>
        <w:ind w:left="1440" w:hanging="360"/>
      </w:pPr>
    </w:lvl>
    <w:lvl w:ilvl="2" w:tplc="95674431" w:tentative="1">
      <w:start w:val="1"/>
      <w:numFmt w:val="lowerRoman"/>
      <w:lvlText w:val="%3."/>
      <w:lvlJc w:val="right"/>
      <w:pPr>
        <w:ind w:left="2160" w:hanging="180"/>
      </w:pPr>
    </w:lvl>
    <w:lvl w:ilvl="3" w:tplc="95674431" w:tentative="1">
      <w:start w:val="1"/>
      <w:numFmt w:val="decimal"/>
      <w:lvlText w:val="%4."/>
      <w:lvlJc w:val="left"/>
      <w:pPr>
        <w:ind w:left="2880" w:hanging="360"/>
      </w:pPr>
    </w:lvl>
    <w:lvl w:ilvl="4" w:tplc="95674431" w:tentative="1">
      <w:start w:val="1"/>
      <w:numFmt w:val="lowerLetter"/>
      <w:lvlText w:val="%5."/>
      <w:lvlJc w:val="left"/>
      <w:pPr>
        <w:ind w:left="3600" w:hanging="360"/>
      </w:pPr>
    </w:lvl>
    <w:lvl w:ilvl="5" w:tplc="95674431" w:tentative="1">
      <w:start w:val="1"/>
      <w:numFmt w:val="lowerRoman"/>
      <w:lvlText w:val="%6."/>
      <w:lvlJc w:val="right"/>
      <w:pPr>
        <w:ind w:left="4320" w:hanging="180"/>
      </w:pPr>
    </w:lvl>
    <w:lvl w:ilvl="6" w:tplc="95674431" w:tentative="1">
      <w:start w:val="1"/>
      <w:numFmt w:val="decimal"/>
      <w:lvlText w:val="%7."/>
      <w:lvlJc w:val="left"/>
      <w:pPr>
        <w:ind w:left="5040" w:hanging="360"/>
      </w:pPr>
    </w:lvl>
    <w:lvl w:ilvl="7" w:tplc="95674431" w:tentative="1">
      <w:start w:val="1"/>
      <w:numFmt w:val="lowerLetter"/>
      <w:lvlText w:val="%8."/>
      <w:lvlJc w:val="left"/>
      <w:pPr>
        <w:ind w:left="5760" w:hanging="360"/>
      </w:pPr>
    </w:lvl>
    <w:lvl w:ilvl="8" w:tplc="95674431" w:tentative="1">
      <w:start w:val="1"/>
      <w:numFmt w:val="lowerRoman"/>
      <w:lvlText w:val="%9."/>
      <w:lvlJc w:val="right"/>
      <w:pPr>
        <w:ind w:left="6480" w:hanging="180"/>
      </w:pPr>
    </w:lvl>
  </w:abstractNum>
  <w:abstractNum w:abstractNumId="49615912">
    <w:multiLevelType w:val="hybridMultilevel"/>
    <w:lvl w:ilvl="0" w:tplc="92049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15912">
    <w:abstractNumId w:val="49615912"/>
  </w:num>
  <w:num w:numId="49615913">
    <w:abstractNumId w:val="496159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7241947" Type="http://schemas.microsoft.com/office/2011/relationships/commentsExtended" Target="commentsExtended.xml"/><Relationship Id="rId98986add70556739f"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