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spotted wilt tospovirus (tomato spotted wilt virus) (TSWV00)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Tomato spotted wilt tosopvirus (TSWV) is a single taxonomic entity (genus Tospovirus: family Bunyaviridae). In 2015 it was proposed to change the name of the virus from Tomato spotted wilt virus to Tomato spotted wilt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(2013); Croatia (1999); Cyprus (2011); Czech Republic (2011); France (2013); Germany (2011); Greece (2002); Greece/Kriti (1994); Hungary (2012); Ireland (1993); Italy (2013); Italy/Sicilia (1994); Italy/Sardegna (2006); Lithuania (1998); Malta (2011); Netherlands (2015); Portugal (2011); Portugal/Madeira (2001); Romania (2011); Slovenia (2011); Spain (2016); Spain/Islas Canárias (2011); Spain/Islas Baleares (2011); Sweden (1998); United Kingdom (2011); United Kingdom/England (1995); United Kingdom/Scotland (1995);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52666291d0dc2d69"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site of production has been subjected to a monitoring regime and appropriate treatments to ensure effective suppression of populations of relevant thrips vectors (Frankliniella occidentalis and Thrips tabaci);</w:t>
      </w:r>
      <w:r>
        <w:rPr>
          <w:color w:val="0200C9"/>
          <w:sz w:val="24"/>
          <w:szCs w:val="24"/>
        </w:rPr>
        <w:br/>
        <w:t xml:space="preserve">AND</w:t>
      </w:r>
      <w:r>
        <w:rPr>
          <w:color w:val="0200C9"/>
          <w:sz w:val="24"/>
          <w:szCs w:val="24"/>
        </w:rPr>
        <w:br/>
        <w:t xml:space="preserve">(B) (a) No symptoms of Tomato spotted wilt tospovirus have been observed on plants at the site of production during the current growing period;</w:t>
      </w:r>
      <w:r>
        <w:rPr>
          <w:color w:val="0200C9"/>
          <w:sz w:val="24"/>
          <w:szCs w:val="24"/>
        </w:rPr>
        <w:br/>
        <w:t xml:space="preserve">or</w:t>
      </w:r>
      <w:r>
        <w:rPr>
          <w:color w:val="0200C9"/>
          <w:sz w:val="24"/>
          <w:szCs w:val="24"/>
        </w:rPr>
        <w:br/>
        <w:t xml:space="preserve">(b) Any plants at the production site showing symptoms of Tomato spotted wilt tospovirus during the current growing period have been rogued out and a representative sample of the plants to be marketed has been tested and found free from tomato spotted wilt virus.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Daughtrey ML, Jones RK, Moyer JW, Daub ME &amp; Baker JR (1997) Tospoviruses strike the greenhouse industry—INSV has become a major pathogen on flower crops. Plant Disease 81, 1220–1230;</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Tomato spotted wilt virus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International Committee on Taxonomy of Viruses (ICTV) (2015) Implementation of non-Latinized binomial species names in the family Bunyaviridae;</w:t>
      </w:r>
    </w:p>
    <w:p>
      <w:pPr>
        <w:numPr>
          <w:ilvl w:val="0"/>
          <w:numId w:val="1"/>
        </w:numPr>
        <w:spacing w:before="0" w:after="0" w:line="240" w:lineRule="auto"/>
        <w:jc w:val="left"/>
        <w:rPr>
          <w:color w:val="0200C9"/>
          <w:sz w:val="24"/>
          <w:szCs w:val="24"/>
        </w:rPr>
      </w:pPr>
      <w:r>
        <w:rPr>
          <w:color w:val="0200C9"/>
          <w:sz w:val="24"/>
          <w:szCs w:val="24"/>
        </w:rPr>
        <w:t xml:space="preserve">Parrella G, Gognalons P, Gebre-Selassie K, Vovlas C and Marchoux G (2003) An update of the host range of tomato spotted wilt virus. Journal of Plant Pathology 85, 227–264;</w:t>
      </w:r>
    </w:p>
    <w:p>
      <w:pPr>
        <w:numPr>
          <w:ilvl w:val="0"/>
          <w:numId w:val="1"/>
        </w:numPr>
        <w:spacing w:before="0" w:after="0" w:line="240" w:lineRule="auto"/>
        <w:jc w:val="left"/>
        <w:rPr>
          <w:color w:val="0200C9"/>
          <w:sz w:val="24"/>
          <w:szCs w:val="24"/>
        </w:rPr>
      </w:pPr>
      <w:r>
        <w:rPr>
          <w:color w:val="0200C9"/>
          <w:sz w:val="24"/>
          <w:szCs w:val="24"/>
        </w:rPr>
        <w:t xml:space="preserve">Van Regenmortel MH, Burke DS, Calisher CH, Dietzgen RG, Fauquet CM, Ghabrial SA, Jahrling PB, Johnson KM, Holbrook MR, Horzinek MC, Keil GM, Kuhn JH, Mahy BW, Martelli GP, Pringle C, Rybicki EP, Skern T, Tesh, RB, Wahl - Jensen V, Walker PJ &amp; Weaver SC (2010) A proposal to change existing virus species names to non - Latinized binomials. Arch. Virol. 2010 155, 1909 - 1919;</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(1994) Tomato spotted wilt virus: ecological aspects in ornamental crops in the Netherlands from 1989 up to 1991. Acta Horticulturae, 377, 175–182;</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(1998) Occurrence of tospoviruses in the Netherlands. Proceedings of the Fourth International Symposium on Tospoviruses and thrips in Floral and Vegetable Crops, Wageningen, Netherlands. May 2-6 1998, 77-80;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730979">
    <w:multiLevelType w:val="hybridMultilevel"/>
    <w:lvl w:ilvl="0" w:tplc="88768283">
      <w:start w:val="1"/>
      <w:numFmt w:val="decimal"/>
      <w:lvlText w:val="%1."/>
      <w:lvlJc w:val="left"/>
      <w:pPr>
        <w:ind w:left="720" w:hanging="360"/>
      </w:pPr>
    </w:lvl>
    <w:lvl w:ilvl="1" w:tplc="88768283" w:tentative="1">
      <w:start w:val="1"/>
      <w:numFmt w:val="lowerLetter"/>
      <w:lvlText w:val="%2."/>
      <w:lvlJc w:val="left"/>
      <w:pPr>
        <w:ind w:left="1440" w:hanging="360"/>
      </w:pPr>
    </w:lvl>
    <w:lvl w:ilvl="2" w:tplc="88768283" w:tentative="1">
      <w:start w:val="1"/>
      <w:numFmt w:val="lowerRoman"/>
      <w:lvlText w:val="%3."/>
      <w:lvlJc w:val="right"/>
      <w:pPr>
        <w:ind w:left="2160" w:hanging="180"/>
      </w:pPr>
    </w:lvl>
    <w:lvl w:ilvl="3" w:tplc="88768283" w:tentative="1">
      <w:start w:val="1"/>
      <w:numFmt w:val="decimal"/>
      <w:lvlText w:val="%4."/>
      <w:lvlJc w:val="left"/>
      <w:pPr>
        <w:ind w:left="2880" w:hanging="360"/>
      </w:pPr>
    </w:lvl>
    <w:lvl w:ilvl="4" w:tplc="88768283" w:tentative="1">
      <w:start w:val="1"/>
      <w:numFmt w:val="lowerLetter"/>
      <w:lvlText w:val="%5."/>
      <w:lvlJc w:val="left"/>
      <w:pPr>
        <w:ind w:left="3600" w:hanging="360"/>
      </w:pPr>
    </w:lvl>
    <w:lvl w:ilvl="5" w:tplc="88768283" w:tentative="1">
      <w:start w:val="1"/>
      <w:numFmt w:val="lowerRoman"/>
      <w:lvlText w:val="%6."/>
      <w:lvlJc w:val="right"/>
      <w:pPr>
        <w:ind w:left="4320" w:hanging="180"/>
      </w:pPr>
    </w:lvl>
    <w:lvl w:ilvl="6" w:tplc="88768283" w:tentative="1">
      <w:start w:val="1"/>
      <w:numFmt w:val="decimal"/>
      <w:lvlText w:val="%7."/>
      <w:lvlJc w:val="left"/>
      <w:pPr>
        <w:ind w:left="5040" w:hanging="360"/>
      </w:pPr>
    </w:lvl>
    <w:lvl w:ilvl="7" w:tplc="88768283" w:tentative="1">
      <w:start w:val="1"/>
      <w:numFmt w:val="lowerLetter"/>
      <w:lvlText w:val="%8."/>
      <w:lvlJc w:val="left"/>
      <w:pPr>
        <w:ind w:left="5760" w:hanging="360"/>
      </w:pPr>
    </w:lvl>
    <w:lvl w:ilvl="8" w:tplc="88768283" w:tentative="1">
      <w:start w:val="1"/>
      <w:numFmt w:val="lowerRoman"/>
      <w:lvlText w:val="%9."/>
      <w:lvlJc w:val="right"/>
      <w:pPr>
        <w:ind w:left="6480" w:hanging="180"/>
      </w:pPr>
    </w:lvl>
  </w:abstractNum>
  <w:abstractNum w:abstractNumId="92730978">
    <w:multiLevelType w:val="hybridMultilevel"/>
    <w:lvl w:ilvl="0" w:tplc="648551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730978">
    <w:abstractNumId w:val="92730978"/>
  </w:num>
  <w:num w:numId="92730979">
    <w:abstractNumId w:val="927309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3648504" Type="http://schemas.microsoft.com/office/2011/relationships/commentsExtended" Target="commentsExtended.xml"/><Relationship Id="rId652666291d0dc2d69"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