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HR and FI are the only EU Member States which identified this entry as important. They proposed to restrict this entry to the Impatiens necrotic spot tospovirus and to the Tomato spotted wilt tospovirus. No EU Member State gave justification(s) for a listing at a higher level than the species level. Please refer to the summary sheet of these two pests for additional information. This entry will be covered by the 'Substantially free from' requirement that will remain in the Ornamental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35151">
    <w:multiLevelType w:val="hybridMultilevel"/>
    <w:lvl w:ilvl="0" w:tplc="81722854">
      <w:start w:val="1"/>
      <w:numFmt w:val="decimal"/>
      <w:lvlText w:val="%1."/>
      <w:lvlJc w:val="left"/>
      <w:pPr>
        <w:ind w:left="720" w:hanging="360"/>
      </w:pPr>
    </w:lvl>
    <w:lvl w:ilvl="1" w:tplc="81722854" w:tentative="1">
      <w:start w:val="1"/>
      <w:numFmt w:val="lowerLetter"/>
      <w:lvlText w:val="%2."/>
      <w:lvlJc w:val="left"/>
      <w:pPr>
        <w:ind w:left="1440" w:hanging="360"/>
      </w:pPr>
    </w:lvl>
    <w:lvl w:ilvl="2" w:tplc="81722854" w:tentative="1">
      <w:start w:val="1"/>
      <w:numFmt w:val="lowerRoman"/>
      <w:lvlText w:val="%3."/>
      <w:lvlJc w:val="right"/>
      <w:pPr>
        <w:ind w:left="2160" w:hanging="180"/>
      </w:pPr>
    </w:lvl>
    <w:lvl w:ilvl="3" w:tplc="81722854" w:tentative="1">
      <w:start w:val="1"/>
      <w:numFmt w:val="decimal"/>
      <w:lvlText w:val="%4."/>
      <w:lvlJc w:val="left"/>
      <w:pPr>
        <w:ind w:left="2880" w:hanging="360"/>
      </w:pPr>
    </w:lvl>
    <w:lvl w:ilvl="4" w:tplc="81722854" w:tentative="1">
      <w:start w:val="1"/>
      <w:numFmt w:val="lowerLetter"/>
      <w:lvlText w:val="%5."/>
      <w:lvlJc w:val="left"/>
      <w:pPr>
        <w:ind w:left="3600" w:hanging="360"/>
      </w:pPr>
    </w:lvl>
    <w:lvl w:ilvl="5" w:tplc="81722854" w:tentative="1">
      <w:start w:val="1"/>
      <w:numFmt w:val="lowerRoman"/>
      <w:lvlText w:val="%6."/>
      <w:lvlJc w:val="right"/>
      <w:pPr>
        <w:ind w:left="4320" w:hanging="180"/>
      </w:pPr>
    </w:lvl>
    <w:lvl w:ilvl="6" w:tplc="81722854" w:tentative="1">
      <w:start w:val="1"/>
      <w:numFmt w:val="decimal"/>
      <w:lvlText w:val="%7."/>
      <w:lvlJc w:val="left"/>
      <w:pPr>
        <w:ind w:left="5040" w:hanging="360"/>
      </w:pPr>
    </w:lvl>
    <w:lvl w:ilvl="7" w:tplc="81722854" w:tentative="1">
      <w:start w:val="1"/>
      <w:numFmt w:val="lowerLetter"/>
      <w:lvlText w:val="%8."/>
      <w:lvlJc w:val="left"/>
      <w:pPr>
        <w:ind w:left="5760" w:hanging="360"/>
      </w:pPr>
    </w:lvl>
    <w:lvl w:ilvl="8" w:tplc="81722854" w:tentative="1">
      <w:start w:val="1"/>
      <w:numFmt w:val="lowerRoman"/>
      <w:lvlText w:val="%9."/>
      <w:lvlJc w:val="right"/>
      <w:pPr>
        <w:ind w:left="6480" w:hanging="180"/>
      </w:pPr>
    </w:lvl>
  </w:abstractNum>
  <w:abstractNum w:abstractNumId="25535150">
    <w:multiLevelType w:val="hybridMultilevel"/>
    <w:lvl w:ilvl="0" w:tplc="79477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35150">
    <w:abstractNumId w:val="25535150"/>
  </w:num>
  <w:num w:numId="25535151">
    <w:abstractNumId w:val="255351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682083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