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Tobacco rattle virus TRV000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(2004); Belgium (2004); Bulgaria (2004); Czech Republic (2004); Denmark (2004); Finland (2011); France (2004); Germany (2004); Greece (2004); Hungary (2004); Italy (2004); Latvia (2004); Lithuania (2004); Netherlands (2015); Poland (2014); Sweden (2014); United Kingdom (2004)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54876a7029308e11b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Narcissus (1NARG)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2157239">
    <w:multiLevelType w:val="hybridMultilevel"/>
    <w:lvl w:ilvl="0" w:tplc="75839647">
      <w:start w:val="1"/>
      <w:numFmt w:val="decimal"/>
      <w:lvlText w:val="%1."/>
      <w:lvlJc w:val="left"/>
      <w:pPr>
        <w:ind w:left="720" w:hanging="360"/>
      </w:pPr>
    </w:lvl>
    <w:lvl w:ilvl="1" w:tplc="75839647" w:tentative="1">
      <w:start w:val="1"/>
      <w:numFmt w:val="lowerLetter"/>
      <w:lvlText w:val="%2."/>
      <w:lvlJc w:val="left"/>
      <w:pPr>
        <w:ind w:left="1440" w:hanging="360"/>
      </w:pPr>
    </w:lvl>
    <w:lvl w:ilvl="2" w:tplc="75839647" w:tentative="1">
      <w:start w:val="1"/>
      <w:numFmt w:val="lowerRoman"/>
      <w:lvlText w:val="%3."/>
      <w:lvlJc w:val="right"/>
      <w:pPr>
        <w:ind w:left="2160" w:hanging="180"/>
      </w:pPr>
    </w:lvl>
    <w:lvl w:ilvl="3" w:tplc="75839647" w:tentative="1">
      <w:start w:val="1"/>
      <w:numFmt w:val="decimal"/>
      <w:lvlText w:val="%4."/>
      <w:lvlJc w:val="left"/>
      <w:pPr>
        <w:ind w:left="2880" w:hanging="360"/>
      </w:pPr>
    </w:lvl>
    <w:lvl w:ilvl="4" w:tplc="75839647" w:tentative="1">
      <w:start w:val="1"/>
      <w:numFmt w:val="lowerLetter"/>
      <w:lvlText w:val="%5."/>
      <w:lvlJc w:val="left"/>
      <w:pPr>
        <w:ind w:left="3600" w:hanging="360"/>
      </w:pPr>
    </w:lvl>
    <w:lvl w:ilvl="5" w:tplc="75839647" w:tentative="1">
      <w:start w:val="1"/>
      <w:numFmt w:val="lowerRoman"/>
      <w:lvlText w:val="%6."/>
      <w:lvlJc w:val="right"/>
      <w:pPr>
        <w:ind w:left="4320" w:hanging="180"/>
      </w:pPr>
    </w:lvl>
    <w:lvl w:ilvl="6" w:tplc="75839647" w:tentative="1">
      <w:start w:val="1"/>
      <w:numFmt w:val="decimal"/>
      <w:lvlText w:val="%7."/>
      <w:lvlJc w:val="left"/>
      <w:pPr>
        <w:ind w:left="5040" w:hanging="360"/>
      </w:pPr>
    </w:lvl>
    <w:lvl w:ilvl="7" w:tplc="75839647" w:tentative="1">
      <w:start w:val="1"/>
      <w:numFmt w:val="lowerLetter"/>
      <w:lvlText w:val="%8."/>
      <w:lvlJc w:val="left"/>
      <w:pPr>
        <w:ind w:left="5760" w:hanging="360"/>
      </w:pPr>
    </w:lvl>
    <w:lvl w:ilvl="8" w:tplc="758396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157238">
    <w:multiLevelType w:val="hybridMultilevel"/>
    <w:lvl w:ilvl="0" w:tplc="292550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2157238">
    <w:abstractNumId w:val="72157238"/>
  </w:num>
  <w:num w:numId="72157239">
    <w:abstractNumId w:val="7215723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88075593" Type="http://schemas.microsoft.com/office/2011/relationships/commentsExtended" Target="commentsExtended.xml"/><Relationship Id="rId54876a7029308e11b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