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Citrus ringspot virus CIRSV0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ring spot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?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France (1995); France/Corse (1995); Greece (1995); Italy (1995); Italy/Sicilia (1995)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not candidate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F30000"/>
          <w:sz w:val="24"/>
          <w:szCs w:val="24"/>
        </w:rPr>
        <w:t xml:space="preserve">Data of the presence of this pest on the EU territory are available in EPPO Global Database (</w:t>
      </w:r>
      <w:hyperlink r:id="rId30646a7029cb5eefb" w:history="1">
        <w:r>
          <w:rPr>
            <w:color w:val="F30000"/>
            <w:sz w:val="24"/>
            <w:szCs w:val="24"/>
          </w:rPr>
          <w:t xml:space="preserve">https://gd.eppo.int/</w:t>
        </w:r>
      </w:hyperlink>
      <w:r>
        <w:rPr>
          <w:color w:val="F30000"/>
          <w:sz w:val="24"/>
          <w:szCs w:val="24"/>
        </w:rPr>
        <w:t xml:space="preserve">). This pest is already a quarantine pest for the whole EU (annex IIA1 of the directive 2000/29/EC, as "naturally spreading psorosis").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2190856">
    <w:multiLevelType w:val="hybridMultilevel"/>
    <w:lvl w:ilvl="0" w:tplc="89207342">
      <w:start w:val="1"/>
      <w:numFmt w:val="decimal"/>
      <w:lvlText w:val="%1."/>
      <w:lvlJc w:val="left"/>
      <w:pPr>
        <w:ind w:left="720" w:hanging="360"/>
      </w:pPr>
    </w:lvl>
    <w:lvl w:ilvl="1" w:tplc="89207342" w:tentative="1">
      <w:start w:val="1"/>
      <w:numFmt w:val="lowerLetter"/>
      <w:lvlText w:val="%2."/>
      <w:lvlJc w:val="left"/>
      <w:pPr>
        <w:ind w:left="1440" w:hanging="360"/>
      </w:pPr>
    </w:lvl>
    <w:lvl w:ilvl="2" w:tplc="89207342" w:tentative="1">
      <w:start w:val="1"/>
      <w:numFmt w:val="lowerRoman"/>
      <w:lvlText w:val="%3."/>
      <w:lvlJc w:val="right"/>
      <w:pPr>
        <w:ind w:left="2160" w:hanging="180"/>
      </w:pPr>
    </w:lvl>
    <w:lvl w:ilvl="3" w:tplc="89207342" w:tentative="1">
      <w:start w:val="1"/>
      <w:numFmt w:val="decimal"/>
      <w:lvlText w:val="%4."/>
      <w:lvlJc w:val="left"/>
      <w:pPr>
        <w:ind w:left="2880" w:hanging="360"/>
      </w:pPr>
    </w:lvl>
    <w:lvl w:ilvl="4" w:tplc="89207342" w:tentative="1">
      <w:start w:val="1"/>
      <w:numFmt w:val="lowerLetter"/>
      <w:lvlText w:val="%5."/>
      <w:lvlJc w:val="left"/>
      <w:pPr>
        <w:ind w:left="3600" w:hanging="360"/>
      </w:pPr>
    </w:lvl>
    <w:lvl w:ilvl="5" w:tplc="89207342" w:tentative="1">
      <w:start w:val="1"/>
      <w:numFmt w:val="lowerRoman"/>
      <w:lvlText w:val="%6."/>
      <w:lvlJc w:val="right"/>
      <w:pPr>
        <w:ind w:left="4320" w:hanging="180"/>
      </w:pPr>
    </w:lvl>
    <w:lvl w:ilvl="6" w:tplc="89207342" w:tentative="1">
      <w:start w:val="1"/>
      <w:numFmt w:val="decimal"/>
      <w:lvlText w:val="%7."/>
      <w:lvlJc w:val="left"/>
      <w:pPr>
        <w:ind w:left="5040" w:hanging="360"/>
      </w:pPr>
    </w:lvl>
    <w:lvl w:ilvl="7" w:tplc="89207342" w:tentative="1">
      <w:start w:val="1"/>
      <w:numFmt w:val="lowerLetter"/>
      <w:lvlText w:val="%8."/>
      <w:lvlJc w:val="left"/>
      <w:pPr>
        <w:ind w:left="5760" w:hanging="360"/>
      </w:pPr>
    </w:lvl>
    <w:lvl w:ilvl="8" w:tplc="892073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190855">
    <w:multiLevelType w:val="hybridMultilevel"/>
    <w:lvl w:ilvl="0" w:tplc="76737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2190855">
    <w:abstractNumId w:val="42190855"/>
  </w:num>
  <w:num w:numId="42190856">
    <w:abstractNumId w:val="4219085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48399205" Type="http://schemas.microsoft.com/office/2011/relationships/commentsExtended" Target="commentsExtended.xml"/><Relationship Id="rId30646a7029cb5eef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