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(2015); Bulgaria (1993); Cyprus (2007); Czech Republic (1996); Denmark (2001); Finland (2011); France (1992); Germany (1993); Greece (1996); Hungary (1992); Italy (1993); Latvia (2011); Netherlands (1963); Poland (1963); Portugal (2001); Romania (1963); Slovakia (2001); Slovenia (2001); Spain (2012); Sweden (1992); United Kingdom (1993); United Kingdom/England (1963); United Kingdom/Scotland (1963)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7526629ba9e8d4f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858680">
    <w:multiLevelType w:val="hybridMultilevel"/>
    <w:lvl w:ilvl="0" w:tplc="11955860">
      <w:start w:val="1"/>
      <w:numFmt w:val="decimal"/>
      <w:lvlText w:val="%1."/>
      <w:lvlJc w:val="left"/>
      <w:pPr>
        <w:ind w:left="720" w:hanging="360"/>
      </w:pPr>
    </w:lvl>
    <w:lvl w:ilvl="1" w:tplc="11955860" w:tentative="1">
      <w:start w:val="1"/>
      <w:numFmt w:val="lowerLetter"/>
      <w:lvlText w:val="%2."/>
      <w:lvlJc w:val="left"/>
      <w:pPr>
        <w:ind w:left="1440" w:hanging="360"/>
      </w:pPr>
    </w:lvl>
    <w:lvl w:ilvl="2" w:tplc="11955860" w:tentative="1">
      <w:start w:val="1"/>
      <w:numFmt w:val="lowerRoman"/>
      <w:lvlText w:val="%3."/>
      <w:lvlJc w:val="right"/>
      <w:pPr>
        <w:ind w:left="2160" w:hanging="180"/>
      </w:pPr>
    </w:lvl>
    <w:lvl w:ilvl="3" w:tplc="11955860" w:tentative="1">
      <w:start w:val="1"/>
      <w:numFmt w:val="decimal"/>
      <w:lvlText w:val="%4."/>
      <w:lvlJc w:val="left"/>
      <w:pPr>
        <w:ind w:left="2880" w:hanging="360"/>
      </w:pPr>
    </w:lvl>
    <w:lvl w:ilvl="4" w:tplc="11955860" w:tentative="1">
      <w:start w:val="1"/>
      <w:numFmt w:val="lowerLetter"/>
      <w:lvlText w:val="%5."/>
      <w:lvlJc w:val="left"/>
      <w:pPr>
        <w:ind w:left="3600" w:hanging="360"/>
      </w:pPr>
    </w:lvl>
    <w:lvl w:ilvl="5" w:tplc="11955860" w:tentative="1">
      <w:start w:val="1"/>
      <w:numFmt w:val="lowerRoman"/>
      <w:lvlText w:val="%6."/>
      <w:lvlJc w:val="right"/>
      <w:pPr>
        <w:ind w:left="4320" w:hanging="180"/>
      </w:pPr>
    </w:lvl>
    <w:lvl w:ilvl="6" w:tplc="11955860" w:tentative="1">
      <w:start w:val="1"/>
      <w:numFmt w:val="decimal"/>
      <w:lvlText w:val="%7."/>
      <w:lvlJc w:val="left"/>
      <w:pPr>
        <w:ind w:left="5040" w:hanging="360"/>
      </w:pPr>
    </w:lvl>
    <w:lvl w:ilvl="7" w:tplc="11955860" w:tentative="1">
      <w:start w:val="1"/>
      <w:numFmt w:val="lowerLetter"/>
      <w:lvlText w:val="%8."/>
      <w:lvlJc w:val="left"/>
      <w:pPr>
        <w:ind w:left="5760" w:hanging="360"/>
      </w:pPr>
    </w:lvl>
    <w:lvl w:ilvl="8" w:tplc="11955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58679">
    <w:multiLevelType w:val="hybridMultilevel"/>
    <w:lvl w:ilvl="0" w:tplc="111229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858679">
    <w:abstractNumId w:val="59858679"/>
  </w:num>
  <w:num w:numId="59858680">
    <w:abstractNumId w:val="598586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01504635" Type="http://schemas.microsoft.com/office/2011/relationships/commentsExtended" Target="commentsExtended.xml"/><Relationship Id="rId27526629ba9e8d4f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