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spp. are known to attack many hosts, including roses, and V. dahliae and V. alboatrum are included in the pm4, with a small tolerance at PSII and nursery stage. [The EPPO PM 4 Standard for rose is applicable to all species, hybrids and cultivars of Rosa spp., so can be used for ornamental varieties or species also.]</w:t>
      </w:r>
      <w:r>
        <w:rPr>
          <w:color w:val="0200C9"/>
          <w:sz w:val="24"/>
          <w:szCs w:val="24"/>
        </w:rPr>
        <w:br/>
        <w:t xml:space="preserve">Verticillium wilt is a cool-weather disease and has a wide host range in natural areas. Verticillium spp. survives in soil, as long lived resting mycelium or microsclerotia, respectively, or in debris from infected plants (included weeds) (EFSA, 2014).</w:t>
      </w:r>
      <w:r>
        <w:rPr>
          <w:color w:val="0200C9"/>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importance of plants for planting as a pathway is questionable.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 vascular wilt parasite, invading the vascular system causing wilting and eventually dying of infected ornamental hosts (EPPO, 1998). Experts considered that Rosa is highly susceptible to V. dahliae.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difficult to evaluate and that the best way to decrease the incidence of the pest is to use resistant varieties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Even though there are uncertainties about the main pathway, experts considered that V. dahliae would qualify for the RNQP status on Rosa.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Hammett KRW (1971) Symptom differences between rose wilt virus and Verticillium wilt of roses. Plant Disease Reporter 55, 916-920;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934075">
    <w:multiLevelType w:val="hybridMultilevel"/>
    <w:lvl w:ilvl="0" w:tplc="61663954">
      <w:start w:val="1"/>
      <w:numFmt w:val="decimal"/>
      <w:lvlText w:val="%1."/>
      <w:lvlJc w:val="left"/>
      <w:pPr>
        <w:ind w:left="720" w:hanging="360"/>
      </w:pPr>
    </w:lvl>
    <w:lvl w:ilvl="1" w:tplc="61663954" w:tentative="1">
      <w:start w:val="1"/>
      <w:numFmt w:val="lowerLetter"/>
      <w:lvlText w:val="%2."/>
      <w:lvlJc w:val="left"/>
      <w:pPr>
        <w:ind w:left="1440" w:hanging="360"/>
      </w:pPr>
    </w:lvl>
    <w:lvl w:ilvl="2" w:tplc="61663954" w:tentative="1">
      <w:start w:val="1"/>
      <w:numFmt w:val="lowerRoman"/>
      <w:lvlText w:val="%3."/>
      <w:lvlJc w:val="right"/>
      <w:pPr>
        <w:ind w:left="2160" w:hanging="180"/>
      </w:pPr>
    </w:lvl>
    <w:lvl w:ilvl="3" w:tplc="61663954" w:tentative="1">
      <w:start w:val="1"/>
      <w:numFmt w:val="decimal"/>
      <w:lvlText w:val="%4."/>
      <w:lvlJc w:val="left"/>
      <w:pPr>
        <w:ind w:left="2880" w:hanging="360"/>
      </w:pPr>
    </w:lvl>
    <w:lvl w:ilvl="4" w:tplc="61663954" w:tentative="1">
      <w:start w:val="1"/>
      <w:numFmt w:val="lowerLetter"/>
      <w:lvlText w:val="%5."/>
      <w:lvlJc w:val="left"/>
      <w:pPr>
        <w:ind w:left="3600" w:hanging="360"/>
      </w:pPr>
    </w:lvl>
    <w:lvl w:ilvl="5" w:tplc="61663954" w:tentative="1">
      <w:start w:val="1"/>
      <w:numFmt w:val="lowerRoman"/>
      <w:lvlText w:val="%6."/>
      <w:lvlJc w:val="right"/>
      <w:pPr>
        <w:ind w:left="4320" w:hanging="180"/>
      </w:pPr>
    </w:lvl>
    <w:lvl w:ilvl="6" w:tplc="61663954" w:tentative="1">
      <w:start w:val="1"/>
      <w:numFmt w:val="decimal"/>
      <w:lvlText w:val="%7."/>
      <w:lvlJc w:val="left"/>
      <w:pPr>
        <w:ind w:left="5040" w:hanging="360"/>
      </w:pPr>
    </w:lvl>
    <w:lvl w:ilvl="7" w:tplc="61663954" w:tentative="1">
      <w:start w:val="1"/>
      <w:numFmt w:val="lowerLetter"/>
      <w:lvlText w:val="%8."/>
      <w:lvlJc w:val="left"/>
      <w:pPr>
        <w:ind w:left="5760" w:hanging="360"/>
      </w:pPr>
    </w:lvl>
    <w:lvl w:ilvl="8" w:tplc="61663954" w:tentative="1">
      <w:start w:val="1"/>
      <w:numFmt w:val="lowerRoman"/>
      <w:lvlText w:val="%9."/>
      <w:lvlJc w:val="right"/>
      <w:pPr>
        <w:ind w:left="6480" w:hanging="180"/>
      </w:pPr>
    </w:lvl>
  </w:abstractNum>
  <w:abstractNum w:abstractNumId="39934074">
    <w:multiLevelType w:val="hybridMultilevel"/>
    <w:lvl w:ilvl="0" w:tplc="679802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934074">
    <w:abstractNumId w:val="39934074"/>
  </w:num>
  <w:num w:numId="39934075">
    <w:abstractNumId w:val="399340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614410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