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Secale cereale (SECCE)</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[4 for hybrids of Secale Cereale]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18856adc20e68d0ee"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5856adc20e68d10a"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3804">
    <w:multiLevelType w:val="hybridMultilevel"/>
    <w:lvl w:ilvl="0" w:tplc="60876522">
      <w:start w:val="1"/>
      <w:numFmt w:val="decimal"/>
      <w:lvlText w:val="%1."/>
      <w:lvlJc w:val="left"/>
      <w:pPr>
        <w:ind w:left="720" w:hanging="360"/>
      </w:pPr>
    </w:lvl>
    <w:lvl w:ilvl="1" w:tplc="60876522" w:tentative="1">
      <w:start w:val="1"/>
      <w:numFmt w:val="lowerLetter"/>
      <w:lvlText w:val="%2."/>
      <w:lvlJc w:val="left"/>
      <w:pPr>
        <w:ind w:left="1440" w:hanging="360"/>
      </w:pPr>
    </w:lvl>
    <w:lvl w:ilvl="2" w:tplc="60876522" w:tentative="1">
      <w:start w:val="1"/>
      <w:numFmt w:val="lowerRoman"/>
      <w:lvlText w:val="%3."/>
      <w:lvlJc w:val="right"/>
      <w:pPr>
        <w:ind w:left="2160" w:hanging="180"/>
      </w:pPr>
    </w:lvl>
    <w:lvl w:ilvl="3" w:tplc="60876522" w:tentative="1">
      <w:start w:val="1"/>
      <w:numFmt w:val="decimal"/>
      <w:lvlText w:val="%4."/>
      <w:lvlJc w:val="left"/>
      <w:pPr>
        <w:ind w:left="2880" w:hanging="360"/>
      </w:pPr>
    </w:lvl>
    <w:lvl w:ilvl="4" w:tplc="60876522" w:tentative="1">
      <w:start w:val="1"/>
      <w:numFmt w:val="lowerLetter"/>
      <w:lvlText w:val="%5."/>
      <w:lvlJc w:val="left"/>
      <w:pPr>
        <w:ind w:left="3600" w:hanging="360"/>
      </w:pPr>
    </w:lvl>
    <w:lvl w:ilvl="5" w:tplc="60876522" w:tentative="1">
      <w:start w:val="1"/>
      <w:numFmt w:val="lowerRoman"/>
      <w:lvlText w:val="%6."/>
      <w:lvlJc w:val="right"/>
      <w:pPr>
        <w:ind w:left="4320" w:hanging="180"/>
      </w:pPr>
    </w:lvl>
    <w:lvl w:ilvl="6" w:tplc="60876522" w:tentative="1">
      <w:start w:val="1"/>
      <w:numFmt w:val="decimal"/>
      <w:lvlText w:val="%7."/>
      <w:lvlJc w:val="left"/>
      <w:pPr>
        <w:ind w:left="5040" w:hanging="360"/>
      </w:pPr>
    </w:lvl>
    <w:lvl w:ilvl="7" w:tplc="60876522" w:tentative="1">
      <w:start w:val="1"/>
      <w:numFmt w:val="lowerLetter"/>
      <w:lvlText w:val="%8."/>
      <w:lvlJc w:val="left"/>
      <w:pPr>
        <w:ind w:left="5760" w:hanging="360"/>
      </w:pPr>
    </w:lvl>
    <w:lvl w:ilvl="8" w:tplc="60876522" w:tentative="1">
      <w:start w:val="1"/>
      <w:numFmt w:val="lowerRoman"/>
      <w:lvlText w:val="%9."/>
      <w:lvlJc w:val="right"/>
      <w:pPr>
        <w:ind w:left="6480" w:hanging="180"/>
      </w:pPr>
    </w:lvl>
  </w:abstractNum>
  <w:abstractNum w:abstractNumId="18313803">
    <w:multiLevelType w:val="hybridMultilevel"/>
    <w:lvl w:ilvl="0" w:tplc="44785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3803">
    <w:abstractNumId w:val="18313803"/>
  </w:num>
  <w:num w:numId="18313804">
    <w:abstractNumId w:val="18313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7251646" Type="http://schemas.microsoft.com/office/2011/relationships/commentsExtended" Target="commentsExtended.xml"/><Relationship Id="rId18856adc20e68d0ee" Type="http://schemas.openxmlformats.org/officeDocument/2006/relationships/hyperlink" Target="http://collections.daff.qld.gov.au/web/key/ergotfungi/Media/Html/host.html" TargetMode="External"/><Relationship Id="rId85856adc20e68d10a"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