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Agrobacterium tumefaciens AGRBTU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(1992); Bulgaria (1993); Cyprus (2011); Czech Republic (2011); Denmark (1993); Estonia (1992); Finland (1992); France (1993); Germany (1993); Greece (1992); Hungary (1992); Italy (1992); Netherlands (1992); Poland (2015); Romania (1992); Slovakia (2003); Spain (1992); Sweden (1992);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35516a70295d9f001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Chrysanthemum x grandiflorum (Dendranthema x grandiflorum) (CHYHO)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3555124">
    <w:multiLevelType w:val="hybridMultilevel"/>
    <w:lvl w:ilvl="0" w:tplc="26329767">
      <w:start w:val="1"/>
      <w:numFmt w:val="decimal"/>
      <w:lvlText w:val="%1."/>
      <w:lvlJc w:val="left"/>
      <w:pPr>
        <w:ind w:left="720" w:hanging="360"/>
      </w:pPr>
    </w:lvl>
    <w:lvl w:ilvl="1" w:tplc="26329767" w:tentative="1">
      <w:start w:val="1"/>
      <w:numFmt w:val="lowerLetter"/>
      <w:lvlText w:val="%2."/>
      <w:lvlJc w:val="left"/>
      <w:pPr>
        <w:ind w:left="1440" w:hanging="360"/>
      </w:pPr>
    </w:lvl>
    <w:lvl w:ilvl="2" w:tplc="26329767" w:tentative="1">
      <w:start w:val="1"/>
      <w:numFmt w:val="lowerRoman"/>
      <w:lvlText w:val="%3."/>
      <w:lvlJc w:val="right"/>
      <w:pPr>
        <w:ind w:left="2160" w:hanging="180"/>
      </w:pPr>
    </w:lvl>
    <w:lvl w:ilvl="3" w:tplc="26329767" w:tentative="1">
      <w:start w:val="1"/>
      <w:numFmt w:val="decimal"/>
      <w:lvlText w:val="%4."/>
      <w:lvlJc w:val="left"/>
      <w:pPr>
        <w:ind w:left="2880" w:hanging="360"/>
      </w:pPr>
    </w:lvl>
    <w:lvl w:ilvl="4" w:tplc="26329767" w:tentative="1">
      <w:start w:val="1"/>
      <w:numFmt w:val="lowerLetter"/>
      <w:lvlText w:val="%5."/>
      <w:lvlJc w:val="left"/>
      <w:pPr>
        <w:ind w:left="3600" w:hanging="360"/>
      </w:pPr>
    </w:lvl>
    <w:lvl w:ilvl="5" w:tplc="26329767" w:tentative="1">
      <w:start w:val="1"/>
      <w:numFmt w:val="lowerRoman"/>
      <w:lvlText w:val="%6."/>
      <w:lvlJc w:val="right"/>
      <w:pPr>
        <w:ind w:left="4320" w:hanging="180"/>
      </w:pPr>
    </w:lvl>
    <w:lvl w:ilvl="6" w:tplc="26329767" w:tentative="1">
      <w:start w:val="1"/>
      <w:numFmt w:val="decimal"/>
      <w:lvlText w:val="%7."/>
      <w:lvlJc w:val="left"/>
      <w:pPr>
        <w:ind w:left="5040" w:hanging="360"/>
      </w:pPr>
    </w:lvl>
    <w:lvl w:ilvl="7" w:tplc="26329767" w:tentative="1">
      <w:start w:val="1"/>
      <w:numFmt w:val="lowerLetter"/>
      <w:lvlText w:val="%8."/>
      <w:lvlJc w:val="left"/>
      <w:pPr>
        <w:ind w:left="5760" w:hanging="360"/>
      </w:pPr>
    </w:lvl>
    <w:lvl w:ilvl="8" w:tplc="2632976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55123">
    <w:multiLevelType w:val="hybridMultilevel"/>
    <w:lvl w:ilvl="0" w:tplc="973986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3555123">
    <w:abstractNumId w:val="23555123"/>
  </w:num>
  <w:num w:numId="23555124">
    <w:abstractNumId w:val="235551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43418760" Type="http://schemas.microsoft.com/office/2011/relationships/commentsExtended" Target="commentsExtended.xml"/><Relationship Id="rId35516a70295d9f001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