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27366233b254cb6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153200">
    <w:multiLevelType w:val="hybridMultilevel"/>
    <w:lvl w:ilvl="0" w:tplc="43468141">
      <w:start w:val="1"/>
      <w:numFmt w:val="decimal"/>
      <w:lvlText w:val="%1."/>
      <w:lvlJc w:val="left"/>
      <w:pPr>
        <w:ind w:left="720" w:hanging="360"/>
      </w:pPr>
    </w:lvl>
    <w:lvl w:ilvl="1" w:tplc="43468141" w:tentative="1">
      <w:start w:val="1"/>
      <w:numFmt w:val="lowerLetter"/>
      <w:lvlText w:val="%2."/>
      <w:lvlJc w:val="left"/>
      <w:pPr>
        <w:ind w:left="1440" w:hanging="360"/>
      </w:pPr>
    </w:lvl>
    <w:lvl w:ilvl="2" w:tplc="43468141" w:tentative="1">
      <w:start w:val="1"/>
      <w:numFmt w:val="lowerRoman"/>
      <w:lvlText w:val="%3."/>
      <w:lvlJc w:val="right"/>
      <w:pPr>
        <w:ind w:left="2160" w:hanging="180"/>
      </w:pPr>
    </w:lvl>
    <w:lvl w:ilvl="3" w:tplc="43468141" w:tentative="1">
      <w:start w:val="1"/>
      <w:numFmt w:val="decimal"/>
      <w:lvlText w:val="%4."/>
      <w:lvlJc w:val="left"/>
      <w:pPr>
        <w:ind w:left="2880" w:hanging="360"/>
      </w:pPr>
    </w:lvl>
    <w:lvl w:ilvl="4" w:tplc="43468141" w:tentative="1">
      <w:start w:val="1"/>
      <w:numFmt w:val="lowerLetter"/>
      <w:lvlText w:val="%5."/>
      <w:lvlJc w:val="left"/>
      <w:pPr>
        <w:ind w:left="3600" w:hanging="360"/>
      </w:pPr>
    </w:lvl>
    <w:lvl w:ilvl="5" w:tplc="43468141" w:tentative="1">
      <w:start w:val="1"/>
      <w:numFmt w:val="lowerRoman"/>
      <w:lvlText w:val="%6."/>
      <w:lvlJc w:val="right"/>
      <w:pPr>
        <w:ind w:left="4320" w:hanging="180"/>
      </w:pPr>
    </w:lvl>
    <w:lvl w:ilvl="6" w:tplc="43468141" w:tentative="1">
      <w:start w:val="1"/>
      <w:numFmt w:val="decimal"/>
      <w:lvlText w:val="%7."/>
      <w:lvlJc w:val="left"/>
      <w:pPr>
        <w:ind w:left="5040" w:hanging="360"/>
      </w:pPr>
    </w:lvl>
    <w:lvl w:ilvl="7" w:tplc="43468141" w:tentative="1">
      <w:start w:val="1"/>
      <w:numFmt w:val="lowerLetter"/>
      <w:lvlText w:val="%8."/>
      <w:lvlJc w:val="left"/>
      <w:pPr>
        <w:ind w:left="5760" w:hanging="360"/>
      </w:pPr>
    </w:lvl>
    <w:lvl w:ilvl="8" w:tplc="434681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53199">
    <w:multiLevelType w:val="hybridMultilevel"/>
    <w:lvl w:ilvl="0" w:tplc="164368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153199">
    <w:abstractNumId w:val="25153199"/>
  </w:num>
  <w:num w:numId="25153200">
    <w:abstractNumId w:val="251532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0495983" Type="http://schemas.microsoft.com/office/2011/relationships/commentsExtended" Target="commentsExtended.xml"/><Relationship Id="rId927366233b254cb6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