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Rhyacionia buoliana EVETBU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(1978); Bulgaria (1978); Cyprus (1978); Czech Republic (2011); Denmark (2013); Estonia (1978); Finland (2011); France (1993); Germany (1993); Greece (1978); Hungary (1992); Ireland (1993); Italy (1978); Italy/Sardegna (1978); Latvia (1978); Netherlands (1978); Poland (1978); Portugal (1993); Portugal/Madeira (2008); Romania (1978); Slovakia (2009); Spain (1996); Sweden (1992); United Kingdom (1978); United Kingdom/England (1978); United Kingdom/Northern Ireland (1978); United Kingdom/Scotland (1978)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7666ae753949691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Pinus nigra (PIUNI)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93258">
    <w:multiLevelType w:val="hybridMultilevel"/>
    <w:lvl w:ilvl="0" w:tplc="24547647">
      <w:start w:val="1"/>
      <w:numFmt w:val="decimal"/>
      <w:lvlText w:val="%1."/>
      <w:lvlJc w:val="left"/>
      <w:pPr>
        <w:ind w:left="720" w:hanging="360"/>
      </w:pPr>
    </w:lvl>
    <w:lvl w:ilvl="1" w:tplc="24547647" w:tentative="1">
      <w:start w:val="1"/>
      <w:numFmt w:val="lowerLetter"/>
      <w:lvlText w:val="%2."/>
      <w:lvlJc w:val="left"/>
      <w:pPr>
        <w:ind w:left="1440" w:hanging="360"/>
      </w:pPr>
    </w:lvl>
    <w:lvl w:ilvl="2" w:tplc="24547647" w:tentative="1">
      <w:start w:val="1"/>
      <w:numFmt w:val="lowerRoman"/>
      <w:lvlText w:val="%3."/>
      <w:lvlJc w:val="right"/>
      <w:pPr>
        <w:ind w:left="2160" w:hanging="180"/>
      </w:pPr>
    </w:lvl>
    <w:lvl w:ilvl="3" w:tplc="24547647" w:tentative="1">
      <w:start w:val="1"/>
      <w:numFmt w:val="decimal"/>
      <w:lvlText w:val="%4."/>
      <w:lvlJc w:val="left"/>
      <w:pPr>
        <w:ind w:left="2880" w:hanging="360"/>
      </w:pPr>
    </w:lvl>
    <w:lvl w:ilvl="4" w:tplc="24547647" w:tentative="1">
      <w:start w:val="1"/>
      <w:numFmt w:val="lowerLetter"/>
      <w:lvlText w:val="%5."/>
      <w:lvlJc w:val="left"/>
      <w:pPr>
        <w:ind w:left="3600" w:hanging="360"/>
      </w:pPr>
    </w:lvl>
    <w:lvl w:ilvl="5" w:tplc="24547647" w:tentative="1">
      <w:start w:val="1"/>
      <w:numFmt w:val="lowerRoman"/>
      <w:lvlText w:val="%6."/>
      <w:lvlJc w:val="right"/>
      <w:pPr>
        <w:ind w:left="4320" w:hanging="180"/>
      </w:pPr>
    </w:lvl>
    <w:lvl w:ilvl="6" w:tplc="24547647" w:tentative="1">
      <w:start w:val="1"/>
      <w:numFmt w:val="decimal"/>
      <w:lvlText w:val="%7."/>
      <w:lvlJc w:val="left"/>
      <w:pPr>
        <w:ind w:left="5040" w:hanging="360"/>
      </w:pPr>
    </w:lvl>
    <w:lvl w:ilvl="7" w:tplc="24547647" w:tentative="1">
      <w:start w:val="1"/>
      <w:numFmt w:val="lowerLetter"/>
      <w:lvlText w:val="%8."/>
      <w:lvlJc w:val="left"/>
      <w:pPr>
        <w:ind w:left="5760" w:hanging="360"/>
      </w:pPr>
    </w:lvl>
    <w:lvl w:ilvl="8" w:tplc="24547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93257">
    <w:multiLevelType w:val="hybridMultilevel"/>
    <w:lvl w:ilvl="0" w:tplc="41751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93257">
    <w:abstractNumId w:val="95093257"/>
  </w:num>
  <w:num w:numId="95093258">
    <w:abstractNumId w:val="95093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6769254" Type="http://schemas.microsoft.com/office/2011/relationships/commentsExtended" Target="commentsExtended.xml"/><Relationship Id="rId57666ae753949691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