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Rhyacionia buoliana EVETBU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(1978); Bulgaria (1978); Cyprus (1978); Czech Republic (2011); Denmark (2013); Estonia (1978); Finland (2011); France (1993); Germany (1993); Greece (1978); Hungary (1992); Ireland (1993); Italy (1978); Italy/Sardegna (1978); Latvia (1978); Netherlands (1978); Poland (1978); Portugal (1993); Portugal/Madeira (2008); Romania (1978); Slovakia (2009); Spain (1996); Sweden (1992); United Kingdom (1978); United Kingdom/England (1978); United Kingdom/Northern Ireland (1978); United Kingdom/Scotland (1978)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4926a702931a402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Pinus nigra (PIUNI)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777579">
    <w:multiLevelType w:val="hybridMultilevel"/>
    <w:lvl w:ilvl="0" w:tplc="59220621">
      <w:start w:val="1"/>
      <w:numFmt w:val="decimal"/>
      <w:lvlText w:val="%1."/>
      <w:lvlJc w:val="left"/>
      <w:pPr>
        <w:ind w:left="720" w:hanging="360"/>
      </w:pPr>
    </w:lvl>
    <w:lvl w:ilvl="1" w:tplc="59220621" w:tentative="1">
      <w:start w:val="1"/>
      <w:numFmt w:val="lowerLetter"/>
      <w:lvlText w:val="%2."/>
      <w:lvlJc w:val="left"/>
      <w:pPr>
        <w:ind w:left="1440" w:hanging="360"/>
      </w:pPr>
    </w:lvl>
    <w:lvl w:ilvl="2" w:tplc="59220621" w:tentative="1">
      <w:start w:val="1"/>
      <w:numFmt w:val="lowerRoman"/>
      <w:lvlText w:val="%3."/>
      <w:lvlJc w:val="right"/>
      <w:pPr>
        <w:ind w:left="2160" w:hanging="180"/>
      </w:pPr>
    </w:lvl>
    <w:lvl w:ilvl="3" w:tplc="59220621" w:tentative="1">
      <w:start w:val="1"/>
      <w:numFmt w:val="decimal"/>
      <w:lvlText w:val="%4."/>
      <w:lvlJc w:val="left"/>
      <w:pPr>
        <w:ind w:left="2880" w:hanging="360"/>
      </w:pPr>
    </w:lvl>
    <w:lvl w:ilvl="4" w:tplc="59220621" w:tentative="1">
      <w:start w:val="1"/>
      <w:numFmt w:val="lowerLetter"/>
      <w:lvlText w:val="%5."/>
      <w:lvlJc w:val="left"/>
      <w:pPr>
        <w:ind w:left="3600" w:hanging="360"/>
      </w:pPr>
    </w:lvl>
    <w:lvl w:ilvl="5" w:tplc="59220621" w:tentative="1">
      <w:start w:val="1"/>
      <w:numFmt w:val="lowerRoman"/>
      <w:lvlText w:val="%6."/>
      <w:lvlJc w:val="right"/>
      <w:pPr>
        <w:ind w:left="4320" w:hanging="180"/>
      </w:pPr>
    </w:lvl>
    <w:lvl w:ilvl="6" w:tplc="59220621" w:tentative="1">
      <w:start w:val="1"/>
      <w:numFmt w:val="decimal"/>
      <w:lvlText w:val="%7."/>
      <w:lvlJc w:val="left"/>
      <w:pPr>
        <w:ind w:left="5040" w:hanging="360"/>
      </w:pPr>
    </w:lvl>
    <w:lvl w:ilvl="7" w:tplc="59220621" w:tentative="1">
      <w:start w:val="1"/>
      <w:numFmt w:val="lowerLetter"/>
      <w:lvlText w:val="%8."/>
      <w:lvlJc w:val="left"/>
      <w:pPr>
        <w:ind w:left="5760" w:hanging="360"/>
      </w:pPr>
    </w:lvl>
    <w:lvl w:ilvl="8" w:tplc="592206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77578">
    <w:multiLevelType w:val="hybridMultilevel"/>
    <w:lvl w:ilvl="0" w:tplc="20706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777578">
    <w:abstractNumId w:val="19777578"/>
  </w:num>
  <w:num w:numId="19777579">
    <w:abstractNumId w:val="197775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9669091" Type="http://schemas.microsoft.com/office/2011/relationships/commentsExtended" Target="commentsExtended.xml"/><Relationship Id="rId44926a702931a402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