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Cacoecimorpha pronubana TORTPR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(2011); Croatia (2013); Denmark (2013); France (2011); France/Corse (2011); Germany (2011); Greece (1992); Greece/Kriti (2003); Hungary (2011); Ireland (1992); Italy (2007); Italy/Sicilia (1994); Italy/Sardegna (1975); Lithuania (2008); Luxembourg (1988); Malta (2011); Netherlands (1999); Portugal (2011); Portugal/Madeira (2008); Romania (2011); Slovenia (2011); Spain (2004); Spain/Islas Baleares (1975); United Kingdom (2011); United Kingdom/England (1994);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5536aabbc374b4f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30571">
    <w:multiLevelType w:val="hybridMultilevel"/>
    <w:lvl w:ilvl="0" w:tplc="29092366">
      <w:start w:val="1"/>
      <w:numFmt w:val="decimal"/>
      <w:lvlText w:val="%1."/>
      <w:lvlJc w:val="left"/>
      <w:pPr>
        <w:ind w:left="720" w:hanging="360"/>
      </w:pPr>
    </w:lvl>
    <w:lvl w:ilvl="1" w:tplc="29092366" w:tentative="1">
      <w:start w:val="1"/>
      <w:numFmt w:val="lowerLetter"/>
      <w:lvlText w:val="%2."/>
      <w:lvlJc w:val="left"/>
      <w:pPr>
        <w:ind w:left="1440" w:hanging="360"/>
      </w:pPr>
    </w:lvl>
    <w:lvl w:ilvl="2" w:tplc="29092366" w:tentative="1">
      <w:start w:val="1"/>
      <w:numFmt w:val="lowerRoman"/>
      <w:lvlText w:val="%3."/>
      <w:lvlJc w:val="right"/>
      <w:pPr>
        <w:ind w:left="2160" w:hanging="180"/>
      </w:pPr>
    </w:lvl>
    <w:lvl w:ilvl="3" w:tplc="29092366" w:tentative="1">
      <w:start w:val="1"/>
      <w:numFmt w:val="decimal"/>
      <w:lvlText w:val="%4."/>
      <w:lvlJc w:val="left"/>
      <w:pPr>
        <w:ind w:left="2880" w:hanging="360"/>
      </w:pPr>
    </w:lvl>
    <w:lvl w:ilvl="4" w:tplc="29092366" w:tentative="1">
      <w:start w:val="1"/>
      <w:numFmt w:val="lowerLetter"/>
      <w:lvlText w:val="%5."/>
      <w:lvlJc w:val="left"/>
      <w:pPr>
        <w:ind w:left="3600" w:hanging="360"/>
      </w:pPr>
    </w:lvl>
    <w:lvl w:ilvl="5" w:tplc="29092366" w:tentative="1">
      <w:start w:val="1"/>
      <w:numFmt w:val="lowerRoman"/>
      <w:lvlText w:val="%6."/>
      <w:lvlJc w:val="right"/>
      <w:pPr>
        <w:ind w:left="4320" w:hanging="180"/>
      </w:pPr>
    </w:lvl>
    <w:lvl w:ilvl="6" w:tplc="29092366" w:tentative="1">
      <w:start w:val="1"/>
      <w:numFmt w:val="decimal"/>
      <w:lvlText w:val="%7."/>
      <w:lvlJc w:val="left"/>
      <w:pPr>
        <w:ind w:left="5040" w:hanging="360"/>
      </w:pPr>
    </w:lvl>
    <w:lvl w:ilvl="7" w:tplc="29092366" w:tentative="1">
      <w:start w:val="1"/>
      <w:numFmt w:val="lowerLetter"/>
      <w:lvlText w:val="%8."/>
      <w:lvlJc w:val="left"/>
      <w:pPr>
        <w:ind w:left="5760" w:hanging="360"/>
      </w:pPr>
    </w:lvl>
    <w:lvl w:ilvl="8" w:tplc="29092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30570">
    <w:multiLevelType w:val="hybridMultilevel"/>
    <w:lvl w:ilvl="0" w:tplc="94046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30570">
    <w:abstractNumId w:val="17230570"/>
  </w:num>
  <w:num w:numId="17230571">
    <w:abstractNumId w:val="172305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07599396" Type="http://schemas.microsoft.com/office/2011/relationships/commentsExtended" Target="commentsExtended.xml"/><Relationship Id="rId55536aabbc374b4f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