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Aleurothrixus floccosus ALTHFL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(2008); France (1997); France/Corse (1997); Greece (2008); Italy (1997); Italy/Sicilia (1997); Italy/Sardegna (2012); Malta (2012); Portugal (2008); Portugal/Azores (2005); Portugal/Madeira (2008); Spain (2012); Spain/Islas Canárias (2012); United Kingdom (1997); United Kingdom/England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7696a66d91188f7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366407">
    <w:multiLevelType w:val="hybridMultilevel"/>
    <w:lvl w:ilvl="0" w:tplc="97761120">
      <w:start w:val="1"/>
      <w:numFmt w:val="decimal"/>
      <w:lvlText w:val="%1."/>
      <w:lvlJc w:val="left"/>
      <w:pPr>
        <w:ind w:left="720" w:hanging="360"/>
      </w:pPr>
    </w:lvl>
    <w:lvl w:ilvl="1" w:tplc="97761120" w:tentative="1">
      <w:start w:val="1"/>
      <w:numFmt w:val="lowerLetter"/>
      <w:lvlText w:val="%2."/>
      <w:lvlJc w:val="left"/>
      <w:pPr>
        <w:ind w:left="1440" w:hanging="360"/>
      </w:pPr>
    </w:lvl>
    <w:lvl w:ilvl="2" w:tplc="97761120" w:tentative="1">
      <w:start w:val="1"/>
      <w:numFmt w:val="lowerRoman"/>
      <w:lvlText w:val="%3."/>
      <w:lvlJc w:val="right"/>
      <w:pPr>
        <w:ind w:left="2160" w:hanging="180"/>
      </w:pPr>
    </w:lvl>
    <w:lvl w:ilvl="3" w:tplc="97761120" w:tentative="1">
      <w:start w:val="1"/>
      <w:numFmt w:val="decimal"/>
      <w:lvlText w:val="%4."/>
      <w:lvlJc w:val="left"/>
      <w:pPr>
        <w:ind w:left="2880" w:hanging="360"/>
      </w:pPr>
    </w:lvl>
    <w:lvl w:ilvl="4" w:tplc="97761120" w:tentative="1">
      <w:start w:val="1"/>
      <w:numFmt w:val="lowerLetter"/>
      <w:lvlText w:val="%5."/>
      <w:lvlJc w:val="left"/>
      <w:pPr>
        <w:ind w:left="3600" w:hanging="360"/>
      </w:pPr>
    </w:lvl>
    <w:lvl w:ilvl="5" w:tplc="97761120" w:tentative="1">
      <w:start w:val="1"/>
      <w:numFmt w:val="lowerRoman"/>
      <w:lvlText w:val="%6."/>
      <w:lvlJc w:val="right"/>
      <w:pPr>
        <w:ind w:left="4320" w:hanging="180"/>
      </w:pPr>
    </w:lvl>
    <w:lvl w:ilvl="6" w:tplc="97761120" w:tentative="1">
      <w:start w:val="1"/>
      <w:numFmt w:val="decimal"/>
      <w:lvlText w:val="%7."/>
      <w:lvlJc w:val="left"/>
      <w:pPr>
        <w:ind w:left="5040" w:hanging="360"/>
      </w:pPr>
    </w:lvl>
    <w:lvl w:ilvl="7" w:tplc="97761120" w:tentative="1">
      <w:start w:val="1"/>
      <w:numFmt w:val="lowerLetter"/>
      <w:lvlText w:val="%8."/>
      <w:lvlJc w:val="left"/>
      <w:pPr>
        <w:ind w:left="5760" w:hanging="360"/>
      </w:pPr>
    </w:lvl>
    <w:lvl w:ilvl="8" w:tplc="97761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366406">
    <w:multiLevelType w:val="hybridMultilevel"/>
    <w:lvl w:ilvl="0" w:tplc="36510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3366406">
    <w:abstractNumId w:val="43366406"/>
  </w:num>
  <w:num w:numId="43366407">
    <w:abstractNumId w:val="433664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4724700" Type="http://schemas.microsoft.com/office/2011/relationships/commentsExtended" Target="commentsExtended.xml"/><Relationship Id="rId37696a66d91188f7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