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Aleurothrixus floccosus (ALTHFL)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Croatia (2008); France (1997); France/Corse (1997); Greece (2008); Italy (1997); Italy/Sicilia (1997); Italy/Sardegna (2012); Malta (2012); Portugal (2008); Portugal/Azores (2005); Portugal/Madeira (2008); Spain (2012); Spain/Islas Canárias (2012); United Kingdom (1997); United Kingdom/England (1997)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031662c667f87649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159654">
    <w:multiLevelType w:val="hybridMultilevel"/>
    <w:lvl w:ilvl="0" w:tplc="44758611">
      <w:start w:val="1"/>
      <w:numFmt w:val="decimal"/>
      <w:lvlText w:val="%1."/>
      <w:lvlJc w:val="left"/>
      <w:pPr>
        <w:ind w:left="720" w:hanging="360"/>
      </w:pPr>
    </w:lvl>
    <w:lvl w:ilvl="1" w:tplc="44758611" w:tentative="1">
      <w:start w:val="1"/>
      <w:numFmt w:val="lowerLetter"/>
      <w:lvlText w:val="%2."/>
      <w:lvlJc w:val="left"/>
      <w:pPr>
        <w:ind w:left="1440" w:hanging="360"/>
      </w:pPr>
    </w:lvl>
    <w:lvl w:ilvl="2" w:tplc="44758611" w:tentative="1">
      <w:start w:val="1"/>
      <w:numFmt w:val="lowerRoman"/>
      <w:lvlText w:val="%3."/>
      <w:lvlJc w:val="right"/>
      <w:pPr>
        <w:ind w:left="2160" w:hanging="180"/>
      </w:pPr>
    </w:lvl>
    <w:lvl w:ilvl="3" w:tplc="44758611" w:tentative="1">
      <w:start w:val="1"/>
      <w:numFmt w:val="decimal"/>
      <w:lvlText w:val="%4."/>
      <w:lvlJc w:val="left"/>
      <w:pPr>
        <w:ind w:left="2880" w:hanging="360"/>
      </w:pPr>
    </w:lvl>
    <w:lvl w:ilvl="4" w:tplc="44758611" w:tentative="1">
      <w:start w:val="1"/>
      <w:numFmt w:val="lowerLetter"/>
      <w:lvlText w:val="%5."/>
      <w:lvlJc w:val="left"/>
      <w:pPr>
        <w:ind w:left="3600" w:hanging="360"/>
      </w:pPr>
    </w:lvl>
    <w:lvl w:ilvl="5" w:tplc="44758611" w:tentative="1">
      <w:start w:val="1"/>
      <w:numFmt w:val="lowerRoman"/>
      <w:lvlText w:val="%6."/>
      <w:lvlJc w:val="right"/>
      <w:pPr>
        <w:ind w:left="4320" w:hanging="180"/>
      </w:pPr>
    </w:lvl>
    <w:lvl w:ilvl="6" w:tplc="44758611" w:tentative="1">
      <w:start w:val="1"/>
      <w:numFmt w:val="decimal"/>
      <w:lvlText w:val="%7."/>
      <w:lvlJc w:val="left"/>
      <w:pPr>
        <w:ind w:left="5040" w:hanging="360"/>
      </w:pPr>
    </w:lvl>
    <w:lvl w:ilvl="7" w:tplc="44758611" w:tentative="1">
      <w:start w:val="1"/>
      <w:numFmt w:val="lowerLetter"/>
      <w:lvlText w:val="%8."/>
      <w:lvlJc w:val="left"/>
      <w:pPr>
        <w:ind w:left="5760" w:hanging="360"/>
      </w:pPr>
    </w:lvl>
    <w:lvl w:ilvl="8" w:tplc="447586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59653">
    <w:multiLevelType w:val="hybridMultilevel"/>
    <w:lvl w:ilvl="0" w:tplc="854257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159653">
    <w:abstractNumId w:val="13159653"/>
  </w:num>
  <w:num w:numId="13159654">
    <w:abstractNumId w:val="131596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55970787" Type="http://schemas.microsoft.com/office/2011/relationships/commentsExtended" Target="commentsExtended.xml"/><Relationship Id="rId1031662c667f87649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