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family are commonly referred to as whiteflies and Trialeurodes vaporariorum is very common worldwide in glasshouses and Bemisia tabaci (European populations) has become more present in recent years (EPPO, 1998). Both are frequent on Euphorbia pulcherrima although, no references could be found in a search for other whitefly species on this host, so, if they do occur occasionally, are presumably not significant.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Both species are considered important as glasshouse whitefly are sap-sucking insects that can reduce the vigour of plants and excrete a sticky, sugary substance, called honeydew, on the leaves, stems and fruits of its host plants; adults can also transmit virus diseases.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gave justification(s) in the replies to the RNQP questionnaire for a listing at a higher level than the species level. The only pest considered to be important and suggested for evaluation is Bemisia tabaci (see corresponding summary sheet).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2/13(1) Good plant protection practice. Ornamental Plants under Protected Cultivation. Bulletin OEPP/EPPO Bulletin 28, 363–386;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67650">
    <w:multiLevelType w:val="hybridMultilevel"/>
    <w:lvl w:ilvl="0" w:tplc="89915815">
      <w:start w:val="1"/>
      <w:numFmt w:val="decimal"/>
      <w:lvlText w:val="%1."/>
      <w:lvlJc w:val="left"/>
      <w:pPr>
        <w:ind w:left="720" w:hanging="360"/>
      </w:pPr>
    </w:lvl>
    <w:lvl w:ilvl="1" w:tplc="89915815" w:tentative="1">
      <w:start w:val="1"/>
      <w:numFmt w:val="lowerLetter"/>
      <w:lvlText w:val="%2."/>
      <w:lvlJc w:val="left"/>
      <w:pPr>
        <w:ind w:left="1440" w:hanging="360"/>
      </w:pPr>
    </w:lvl>
    <w:lvl w:ilvl="2" w:tplc="89915815" w:tentative="1">
      <w:start w:val="1"/>
      <w:numFmt w:val="lowerRoman"/>
      <w:lvlText w:val="%3."/>
      <w:lvlJc w:val="right"/>
      <w:pPr>
        <w:ind w:left="2160" w:hanging="180"/>
      </w:pPr>
    </w:lvl>
    <w:lvl w:ilvl="3" w:tplc="89915815" w:tentative="1">
      <w:start w:val="1"/>
      <w:numFmt w:val="decimal"/>
      <w:lvlText w:val="%4."/>
      <w:lvlJc w:val="left"/>
      <w:pPr>
        <w:ind w:left="2880" w:hanging="360"/>
      </w:pPr>
    </w:lvl>
    <w:lvl w:ilvl="4" w:tplc="89915815" w:tentative="1">
      <w:start w:val="1"/>
      <w:numFmt w:val="lowerLetter"/>
      <w:lvlText w:val="%5."/>
      <w:lvlJc w:val="left"/>
      <w:pPr>
        <w:ind w:left="3600" w:hanging="360"/>
      </w:pPr>
    </w:lvl>
    <w:lvl w:ilvl="5" w:tplc="89915815" w:tentative="1">
      <w:start w:val="1"/>
      <w:numFmt w:val="lowerRoman"/>
      <w:lvlText w:val="%6."/>
      <w:lvlJc w:val="right"/>
      <w:pPr>
        <w:ind w:left="4320" w:hanging="180"/>
      </w:pPr>
    </w:lvl>
    <w:lvl w:ilvl="6" w:tplc="89915815" w:tentative="1">
      <w:start w:val="1"/>
      <w:numFmt w:val="decimal"/>
      <w:lvlText w:val="%7."/>
      <w:lvlJc w:val="left"/>
      <w:pPr>
        <w:ind w:left="5040" w:hanging="360"/>
      </w:pPr>
    </w:lvl>
    <w:lvl w:ilvl="7" w:tplc="89915815" w:tentative="1">
      <w:start w:val="1"/>
      <w:numFmt w:val="lowerLetter"/>
      <w:lvlText w:val="%8."/>
      <w:lvlJc w:val="left"/>
      <w:pPr>
        <w:ind w:left="5760" w:hanging="360"/>
      </w:pPr>
    </w:lvl>
    <w:lvl w:ilvl="8" w:tplc="89915815" w:tentative="1">
      <w:start w:val="1"/>
      <w:numFmt w:val="lowerRoman"/>
      <w:lvlText w:val="%9."/>
      <w:lvlJc w:val="right"/>
      <w:pPr>
        <w:ind w:left="6480" w:hanging="180"/>
      </w:pPr>
    </w:lvl>
  </w:abstractNum>
  <w:abstractNum w:abstractNumId="46967649">
    <w:multiLevelType w:val="hybridMultilevel"/>
    <w:lvl w:ilvl="0" w:tplc="96447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67649">
    <w:abstractNumId w:val="46967649"/>
  </w:num>
  <w:num w:numId="46967650">
    <w:abstractNumId w:val="469676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294796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