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Onion yellow dwarf virus OYDV00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Czech Republic (2011); Denmark (1984); Estonia (1984); Finland (2011); France (1984); Germany (1993); Hungary (1992); Poland (1984); Romania (1984);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7886aabbc5fca9f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survives in bulbs, onion sets and volunteer onions and is transmissible during vegetative production by Myzus persicae. It is not transmissible through seeds or pollen, so provided seedlings for transplanting are produced from seed under protected conditions to prevent virus infection by aphids, planting material should not be infected. Therefore although seedlings can be considered a pathway it is not considered they would be a significant source compared to other pathways. For onion sets, however, these could be potentially infected during their production if grown outside and if all other inoculum sources were removed before planting by efficient cultivations etc, then sets could be considered a significant pathway compared to other sources.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Onion OYDV in onion can reduce yield and seed and bulb quality and causes symptoms early in the growth of the crop. Later leaves become crinkled and flattened and tend to fall over. Bulbs become undersized though remain firm. Scapes show intensive yellowing, twisting and curling and seeds are of poorer quality. Losses vary with the time of infection and infected seedlings may form very small or no bulbs whereas those infected later may produce reasonable bulbs (Compendium of Onion and Garlic Diseases, 2008). This virus is often found in association with other viruses of Allium. However no impact is observed on A. cepa (Messiaen et al., 1993).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commented that symptoms are observed regularly in the NL. In absence of evidence of unacceptable economic impact, the RNQP status is questionable and the substantially free from requirement is considered to be sufficient.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sufficient evidence of unacceptable economic impact. The 'Substantially free from' requirement would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Messiaen JM, Leroux JP, Pichon M &amp; Beyries A (1993) "les allium alimentaires reproduits par voie végétative" du labo au terrain. Edition INRA;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063447">
    <w:multiLevelType w:val="hybridMultilevel"/>
    <w:lvl w:ilvl="0" w:tplc="33126460">
      <w:start w:val="1"/>
      <w:numFmt w:val="decimal"/>
      <w:lvlText w:val="%1."/>
      <w:lvlJc w:val="left"/>
      <w:pPr>
        <w:ind w:left="720" w:hanging="360"/>
      </w:pPr>
    </w:lvl>
    <w:lvl w:ilvl="1" w:tplc="33126460" w:tentative="1">
      <w:start w:val="1"/>
      <w:numFmt w:val="lowerLetter"/>
      <w:lvlText w:val="%2."/>
      <w:lvlJc w:val="left"/>
      <w:pPr>
        <w:ind w:left="1440" w:hanging="360"/>
      </w:pPr>
    </w:lvl>
    <w:lvl w:ilvl="2" w:tplc="33126460" w:tentative="1">
      <w:start w:val="1"/>
      <w:numFmt w:val="lowerRoman"/>
      <w:lvlText w:val="%3."/>
      <w:lvlJc w:val="right"/>
      <w:pPr>
        <w:ind w:left="2160" w:hanging="180"/>
      </w:pPr>
    </w:lvl>
    <w:lvl w:ilvl="3" w:tplc="33126460" w:tentative="1">
      <w:start w:val="1"/>
      <w:numFmt w:val="decimal"/>
      <w:lvlText w:val="%4."/>
      <w:lvlJc w:val="left"/>
      <w:pPr>
        <w:ind w:left="2880" w:hanging="360"/>
      </w:pPr>
    </w:lvl>
    <w:lvl w:ilvl="4" w:tplc="33126460" w:tentative="1">
      <w:start w:val="1"/>
      <w:numFmt w:val="lowerLetter"/>
      <w:lvlText w:val="%5."/>
      <w:lvlJc w:val="left"/>
      <w:pPr>
        <w:ind w:left="3600" w:hanging="360"/>
      </w:pPr>
    </w:lvl>
    <w:lvl w:ilvl="5" w:tplc="33126460" w:tentative="1">
      <w:start w:val="1"/>
      <w:numFmt w:val="lowerRoman"/>
      <w:lvlText w:val="%6."/>
      <w:lvlJc w:val="right"/>
      <w:pPr>
        <w:ind w:left="4320" w:hanging="180"/>
      </w:pPr>
    </w:lvl>
    <w:lvl w:ilvl="6" w:tplc="33126460" w:tentative="1">
      <w:start w:val="1"/>
      <w:numFmt w:val="decimal"/>
      <w:lvlText w:val="%7."/>
      <w:lvlJc w:val="left"/>
      <w:pPr>
        <w:ind w:left="5040" w:hanging="360"/>
      </w:pPr>
    </w:lvl>
    <w:lvl w:ilvl="7" w:tplc="33126460" w:tentative="1">
      <w:start w:val="1"/>
      <w:numFmt w:val="lowerLetter"/>
      <w:lvlText w:val="%8."/>
      <w:lvlJc w:val="left"/>
      <w:pPr>
        <w:ind w:left="5760" w:hanging="360"/>
      </w:pPr>
    </w:lvl>
    <w:lvl w:ilvl="8" w:tplc="33126460" w:tentative="1">
      <w:start w:val="1"/>
      <w:numFmt w:val="lowerRoman"/>
      <w:lvlText w:val="%9."/>
      <w:lvlJc w:val="right"/>
      <w:pPr>
        <w:ind w:left="6480" w:hanging="180"/>
      </w:pPr>
    </w:lvl>
  </w:abstractNum>
  <w:abstractNum w:abstractNumId="22063446">
    <w:multiLevelType w:val="hybridMultilevel"/>
    <w:lvl w:ilvl="0" w:tplc="22265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63446">
    <w:abstractNumId w:val="22063446"/>
  </w:num>
  <w:num w:numId="22063447">
    <w:abstractNumId w:val="220634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59074480" Type="http://schemas.microsoft.com/office/2011/relationships/commentsExtended" Target="commentsExtended.xml"/><Relationship Id="rId97886aabbc5fca9f7"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